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DDA" w14:textId="42944B30" w:rsidR="009E2DF1" w:rsidRPr="008F5FA3" w:rsidRDefault="006E1A86" w:rsidP="006E1A86">
      <w:pPr>
        <w:pStyle w:val="p1"/>
        <w:tabs>
          <w:tab w:val="left" w:pos="4290"/>
        </w:tabs>
        <w:ind w:left="-426"/>
        <w:rPr>
          <w:rFonts w:ascii="Nunito Sans" w:hAnsi="Nunito Sans"/>
          <w:color w:val="E4002B"/>
          <w:sz w:val="40"/>
          <w:szCs w:val="40"/>
        </w:rPr>
      </w:pPr>
      <w:r w:rsidRPr="008F5FA3">
        <w:rPr>
          <w:b/>
          <w:bCs/>
          <w:noProof/>
          <w:color w:val="E4002B"/>
          <w:sz w:val="19"/>
          <w:szCs w:val="19"/>
        </w:rPr>
        <mc:AlternateContent>
          <mc:Choice Requires="wps">
            <w:drawing>
              <wp:anchor distT="0" distB="0" distL="114300" distR="114300" simplePos="0" relativeHeight="251659264" behindDoc="0" locked="0" layoutInCell="1" allowOverlap="1" wp14:anchorId="78E13E8F" wp14:editId="67EF7659">
                <wp:simplePos x="0" y="0"/>
                <wp:positionH relativeFrom="column">
                  <wp:posOffset>-304800</wp:posOffset>
                </wp:positionH>
                <wp:positionV relativeFrom="paragraph">
                  <wp:posOffset>422275</wp:posOffset>
                </wp:positionV>
                <wp:extent cx="6398895" cy="2540"/>
                <wp:effectExtent l="0" t="0" r="20955" b="35560"/>
                <wp:wrapNone/>
                <wp:docPr id="1" name="Straight Connector 1"/>
                <wp:cNvGraphicFramePr/>
                <a:graphic xmlns:a="http://schemas.openxmlformats.org/drawingml/2006/main">
                  <a:graphicData uri="http://schemas.microsoft.com/office/word/2010/wordprocessingShape">
                    <wps:wsp>
                      <wps:cNvCnPr/>
                      <wps:spPr>
                        <a:xfrm flipV="1">
                          <a:off x="0" y="0"/>
                          <a:ext cx="6398895" cy="2540"/>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B31751">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25pt" from="-24pt,33.25pt" to="479.85pt,33.45pt" w14:anchorId="718D7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"/>
            </w:pict>
          </mc:Fallback>
        </mc:AlternateContent>
      </w:r>
      <w:r w:rsidR="00DE69A4" w:rsidRPr="008F5FA3">
        <w:rPr>
          <w:rFonts w:ascii="Nunito Sans" w:hAnsi="Nunito Sans"/>
          <w:color w:val="E4002B"/>
          <w:sz w:val="40"/>
          <w:szCs w:val="40"/>
        </w:rPr>
        <w:t>Continuity Agreement</w:t>
      </w:r>
    </w:p>
    <w:p w14:paraId="17659C67" w14:textId="0FF19957" w:rsidR="00117041" w:rsidRDefault="00117041" w:rsidP="00473FE7">
      <w:pPr>
        <w:pStyle w:val="p1"/>
        <w:ind w:hanging="90"/>
        <w:jc w:val="both"/>
        <w:rPr>
          <w:b/>
          <w:bCs/>
          <w:sz w:val="19"/>
          <w:szCs w:val="19"/>
        </w:rPr>
      </w:pPr>
    </w:p>
    <w:p w14:paraId="549D8983" w14:textId="3AB1454D" w:rsidR="00EF493E" w:rsidRDefault="00EF493E" w:rsidP="00473FE7">
      <w:pPr>
        <w:pStyle w:val="p1"/>
        <w:ind w:hanging="90"/>
        <w:jc w:val="both"/>
        <w:rPr>
          <w:b/>
          <w:bCs/>
          <w:sz w:val="19"/>
          <w:szCs w:val="19"/>
        </w:rPr>
      </w:pPr>
    </w:p>
    <w:p w14:paraId="5EE6C255" w14:textId="77777777" w:rsidR="00F4128F" w:rsidRDefault="00F4128F" w:rsidP="00404550">
      <w:pPr>
        <w:tabs>
          <w:tab w:val="left" w:pos="425"/>
          <w:tab w:val="left" w:pos="851"/>
        </w:tabs>
      </w:pPr>
    </w:p>
    <w:p w14:paraId="633A1848" w14:textId="77777777" w:rsidR="00F4128F" w:rsidRPr="00CE02E4" w:rsidRDefault="00F4128F" w:rsidP="00F4128F">
      <w:pPr>
        <w:rPr>
          <w:color w:val="E4002B"/>
        </w:rPr>
      </w:pPr>
      <w:r w:rsidRPr="00A1662C">
        <w:t xml:space="preserve">This agreement is made the </w:t>
      </w:r>
      <w:r w:rsidRPr="008F5FA3">
        <w:rPr>
          <w:color w:val="E4002B"/>
        </w:rPr>
        <w:t xml:space="preserve">[xxx] </w:t>
      </w:r>
      <w:r w:rsidRPr="00A1662C">
        <w:t xml:space="preserve">day of </w:t>
      </w:r>
      <w:r w:rsidRPr="008F5FA3">
        <w:rPr>
          <w:color w:val="E4002B"/>
        </w:rPr>
        <w:t>[xxx] [xxx]</w:t>
      </w:r>
    </w:p>
    <w:p w14:paraId="46C27E76" w14:textId="77777777" w:rsidR="00F4128F" w:rsidRPr="00CE02E4" w:rsidRDefault="00F4128F" w:rsidP="00F4128F">
      <w:pPr>
        <w:rPr>
          <w:color w:val="E4002B"/>
        </w:rPr>
      </w:pPr>
    </w:p>
    <w:p w14:paraId="2E7A5BD2" w14:textId="77777777" w:rsidR="00F4128F" w:rsidRDefault="00F4128F" w:rsidP="00F4128F">
      <w:r w:rsidRPr="00A1662C">
        <w:t>BETWEEN</w:t>
      </w:r>
    </w:p>
    <w:p w14:paraId="272150CC" w14:textId="77777777" w:rsidR="00F4128F" w:rsidRPr="00A1662C" w:rsidRDefault="00F4128F" w:rsidP="00F4128F"/>
    <w:p w14:paraId="44255CDA" w14:textId="77777777" w:rsidR="00F4128F" w:rsidRDefault="00F4128F" w:rsidP="00F4128F">
      <w:r w:rsidRPr="008F5FA3">
        <w:rPr>
          <w:color w:val="E4002B"/>
        </w:rPr>
        <w:t>[XXX]</w:t>
      </w:r>
      <w:r w:rsidRPr="00CE02E4">
        <w:rPr>
          <w:color w:val="E4002B"/>
        </w:rPr>
        <w:t xml:space="preserve"> </w:t>
      </w:r>
      <w:r w:rsidRPr="00A1662C">
        <w:t xml:space="preserve">of </w:t>
      </w:r>
      <w:r w:rsidRPr="008F5FA3">
        <w:rPr>
          <w:color w:val="E4002B"/>
        </w:rPr>
        <w:t xml:space="preserve">[address] </w:t>
      </w:r>
      <w:r w:rsidRPr="00A1662C">
        <w:t>(the Appointer)</w:t>
      </w:r>
    </w:p>
    <w:p w14:paraId="6868009E" w14:textId="77777777" w:rsidR="00F4128F" w:rsidRPr="00A1662C" w:rsidRDefault="00F4128F" w:rsidP="00F4128F"/>
    <w:p w14:paraId="78EC9D0A" w14:textId="77777777" w:rsidR="00F4128F" w:rsidRPr="00CE02E4" w:rsidRDefault="00F4128F" w:rsidP="00F4128F">
      <w:pPr>
        <w:rPr>
          <w:color w:val="E4002B"/>
        </w:rPr>
      </w:pPr>
      <w:r w:rsidRPr="00A1662C">
        <w:t>And</w:t>
      </w:r>
    </w:p>
    <w:p w14:paraId="28517B33" w14:textId="77777777" w:rsidR="00F4128F" w:rsidRPr="00A1662C" w:rsidRDefault="00F4128F" w:rsidP="00F4128F"/>
    <w:p w14:paraId="58F02306" w14:textId="77777777" w:rsidR="00F4128F" w:rsidRDefault="00F4128F" w:rsidP="00F4128F">
      <w:r w:rsidRPr="00CE02E4">
        <w:rPr>
          <w:color w:val="E4002B"/>
        </w:rPr>
        <w:t xml:space="preserve">[xxx] </w:t>
      </w:r>
      <w:r w:rsidRPr="00A1662C">
        <w:t xml:space="preserve">of </w:t>
      </w:r>
      <w:r w:rsidRPr="00CE02E4">
        <w:rPr>
          <w:color w:val="E4002B"/>
        </w:rPr>
        <w:t xml:space="preserve">[address] </w:t>
      </w:r>
      <w:r w:rsidRPr="00A1662C">
        <w:t>(the Alternate)</w:t>
      </w:r>
    </w:p>
    <w:p w14:paraId="0F7C92AC" w14:textId="77777777" w:rsidR="00F4128F" w:rsidRPr="00A1662C" w:rsidRDefault="00F4128F" w:rsidP="00F4128F"/>
    <w:p w14:paraId="39137CC5" w14:textId="77777777" w:rsidR="00F4128F" w:rsidRDefault="00F4128F" w:rsidP="00F4128F">
      <w:r w:rsidRPr="00EA6138">
        <w:t xml:space="preserve">WHEREAS the Appointer wishes to appoint the Alternate for the purposes of providing services to clients in the event of the Appointer's death or incapacity (or where the Appointer is a firm or company that firm or company's dissolution) and the Alternate is willing to accept the appointment, all subject to the terms of this Agreement: </w:t>
      </w:r>
    </w:p>
    <w:p w14:paraId="3BA65274" w14:textId="77777777" w:rsidR="00F4128F" w:rsidRPr="00EA6138" w:rsidRDefault="00F4128F" w:rsidP="00F4128F"/>
    <w:p w14:paraId="76B61184" w14:textId="77777777" w:rsidR="00F4128F" w:rsidRDefault="00F4128F" w:rsidP="00F4128F">
      <w:r w:rsidRPr="00EA6138">
        <w:t xml:space="preserve">IT IS HEREBY AGREED that: </w:t>
      </w:r>
    </w:p>
    <w:p w14:paraId="41CAEBF1" w14:textId="77777777" w:rsidR="00F4128F" w:rsidRDefault="00F4128F" w:rsidP="00F4128F"/>
    <w:p w14:paraId="20CA411D" w14:textId="5960B4F1" w:rsidR="00F4128F" w:rsidRDefault="00F4128F" w:rsidP="00F4128F">
      <w:pPr>
        <w:pStyle w:val="AIASubsection"/>
      </w:pPr>
      <w:r>
        <w:t>Definitions</w:t>
      </w:r>
    </w:p>
    <w:p w14:paraId="0A30B0BB" w14:textId="414C88C9" w:rsidR="00F4128F" w:rsidRPr="004128C7" w:rsidRDefault="00F4128F" w:rsidP="00F4128F">
      <w:pPr>
        <w:pStyle w:val="BodyText"/>
      </w:pPr>
      <w:r w:rsidRPr="004128C7">
        <w:t xml:space="preserve">In this Agreement headings do not affect construction, the singular includes the plural and the </w:t>
      </w:r>
      <w:r w:rsidR="008A21B4">
        <w:t>use of any gender shall include all genders</w:t>
      </w:r>
      <w:r w:rsidRPr="004128C7">
        <w:t xml:space="preserve"> and, unless stated otherwise: </w:t>
      </w:r>
    </w:p>
    <w:p w14:paraId="08F8BC72" w14:textId="77777777" w:rsidR="00F4128F" w:rsidRPr="004128C7" w:rsidRDefault="00F4128F" w:rsidP="00F4128F">
      <w:pPr>
        <w:pStyle w:val="BodyText"/>
      </w:pPr>
      <w:r w:rsidRPr="004128C7">
        <w:t xml:space="preserve">“Appointer” means the practice for whose clients’ continuity cover is to be provided under this Agreement </w:t>
      </w:r>
    </w:p>
    <w:p w14:paraId="496211F8" w14:textId="77777777" w:rsidR="00F4128F" w:rsidRPr="004128C7" w:rsidRDefault="00F4128F" w:rsidP="00F4128F">
      <w:pPr>
        <w:pStyle w:val="BodyText"/>
      </w:pPr>
      <w:r w:rsidRPr="004128C7">
        <w:t xml:space="preserve">“Appointer's representative” includes an executor or attorney if the Appointer is a sole practitioner and a liquidator where the practice is a partnership or company </w:t>
      </w:r>
    </w:p>
    <w:p w14:paraId="5258258B" w14:textId="77777777" w:rsidR="00F4128F" w:rsidRPr="004128C7" w:rsidRDefault="00F4128F" w:rsidP="00F4128F">
      <w:pPr>
        <w:pStyle w:val="BodyText"/>
      </w:pPr>
      <w:r w:rsidRPr="004128C7">
        <w:t xml:space="preserve">“Alternate” means the individual or practice appointed to provide the services to the Client after the Activating Event </w:t>
      </w:r>
    </w:p>
    <w:p w14:paraId="1AA52628" w14:textId="77777777" w:rsidR="00F4128F" w:rsidRPr="004128C7" w:rsidRDefault="00F4128F" w:rsidP="00F4128F">
      <w:pPr>
        <w:pStyle w:val="BodyText"/>
      </w:pPr>
      <w:r w:rsidRPr="004128C7">
        <w:t>“AIA” means the Association of International Accountants</w:t>
      </w:r>
    </w:p>
    <w:p w14:paraId="4CB58C25" w14:textId="77777777" w:rsidR="00F4128F" w:rsidRPr="004128C7" w:rsidRDefault="00F4128F" w:rsidP="00F4128F">
      <w:pPr>
        <w:pStyle w:val="BodyText"/>
      </w:pPr>
      <w:r w:rsidRPr="004128C7">
        <w:t>“Client” means any or all clients of the Appointer</w:t>
      </w:r>
    </w:p>
    <w:p w14:paraId="6BCE4972" w14:textId="77777777" w:rsidR="00F4128F" w:rsidRPr="004128C7" w:rsidRDefault="00F4128F" w:rsidP="00F4128F">
      <w:pPr>
        <w:pStyle w:val="BodyText"/>
      </w:pPr>
      <w:r w:rsidRPr="004128C7">
        <w:t>“the Activating Event” means the incapacity or death of the Appointer</w:t>
      </w:r>
    </w:p>
    <w:p w14:paraId="63E48ABB" w14:textId="77777777" w:rsidR="00F4128F" w:rsidRPr="004128C7" w:rsidRDefault="00F4128F" w:rsidP="00F4128F">
      <w:pPr>
        <w:pStyle w:val="BodyText"/>
      </w:pPr>
      <w:r w:rsidRPr="004128C7">
        <w:t>“Services” means the services being supplied to the Client at the date of the Activating Event</w:t>
      </w:r>
    </w:p>
    <w:p w14:paraId="51AB0C90" w14:textId="77777777" w:rsidR="00F4128F" w:rsidRDefault="00F4128F" w:rsidP="00F4128F">
      <w:pPr>
        <w:pStyle w:val="AIASubsection"/>
      </w:pPr>
      <w:r>
        <w:t xml:space="preserve">Procedure Following an Activating Event </w:t>
      </w:r>
    </w:p>
    <w:p w14:paraId="2A0DC7FB" w14:textId="6DFA88FE" w:rsidR="00730185" w:rsidRDefault="00F4128F" w:rsidP="00F4128F">
      <w:r>
        <w:t>When an activating event is notified to the Alternate by either the Appointer, or the Appointer’s Representative, the Alternate shall undertake the management of the Appointer’s practice in accordance with this agreement.</w:t>
      </w:r>
    </w:p>
    <w:p w14:paraId="3F667747" w14:textId="77777777" w:rsidR="00730185" w:rsidRDefault="00730185">
      <w:r>
        <w:br w:type="page"/>
      </w:r>
    </w:p>
    <w:p w14:paraId="210611AB" w14:textId="77777777" w:rsidR="00F4128F" w:rsidRDefault="00F4128F" w:rsidP="00F4128F">
      <w:pPr>
        <w:pStyle w:val="AUASubsectionL2"/>
      </w:pPr>
      <w:r>
        <w:lastRenderedPageBreak/>
        <w:t xml:space="preserve">Incapacity </w:t>
      </w:r>
    </w:p>
    <w:p w14:paraId="00E0907C" w14:textId="175AF222" w:rsidR="00F4128F" w:rsidRDefault="00F4128F" w:rsidP="00F4128F">
      <w:pPr>
        <w:pStyle w:val="BodyText"/>
      </w:pPr>
      <w:r>
        <w:t xml:space="preserve">In the case of the Activating event being incapacity, the Alternate will manage the practice with due skill and care until </w:t>
      </w:r>
      <w:r w:rsidR="008A21B4">
        <w:t>they</w:t>
      </w:r>
      <w:r>
        <w:t xml:space="preserve"> </w:t>
      </w:r>
      <w:r w:rsidR="008A21B4">
        <w:t>are</w:t>
      </w:r>
      <w:r>
        <w:t xml:space="preserve"> instructed otherwise by the Appointer.</w:t>
      </w:r>
    </w:p>
    <w:p w14:paraId="4213A3D6" w14:textId="67A1FFEA" w:rsidR="00F4128F" w:rsidRDefault="00F4128F" w:rsidP="00F4128F">
      <w:pPr>
        <w:pStyle w:val="BodyText"/>
      </w:pPr>
      <w:r>
        <w:t xml:space="preserve">The Alternate shall carry on the practice under its existing name in a manner befitting the profession and shall take all reasonable steps to preserve the goodwill of the practice.  </w:t>
      </w:r>
    </w:p>
    <w:p w14:paraId="06812AD4" w14:textId="4DCF3E75" w:rsidR="00F4128F" w:rsidRDefault="00F4128F" w:rsidP="00F4128F">
      <w:pPr>
        <w:pStyle w:val="AUASubsectionL2"/>
      </w:pPr>
      <w:r>
        <w:t>Death</w:t>
      </w:r>
    </w:p>
    <w:p w14:paraId="2454BD0A" w14:textId="1E4A5284" w:rsidR="00F4128F" w:rsidRDefault="00F4128F" w:rsidP="00F4128F">
      <w:pPr>
        <w:pStyle w:val="BodyText"/>
      </w:pPr>
      <w:r>
        <w:t xml:space="preserve">In the case of the Activating Event being the death of the Appointer, the Alternate will manage the Appointer’s practice with a view to selling the practice as a going concern for the best price obtainable and at the earliest opportunity. The Alternate is acting as agent of the Appointer and cannot purchase the practice for </w:t>
      </w:r>
      <w:r w:rsidR="008A21B4">
        <w:t>themself</w:t>
      </w:r>
      <w:r>
        <w:t xml:space="preserve"> either directly or indirectly.  The Alternate must disclose to the Appointer’s solicitor, executor and beneficiaries any business or personal relationship that exists between </w:t>
      </w:r>
      <w:r w:rsidR="008A21B4">
        <w:t>the Alternate</w:t>
      </w:r>
      <w:r>
        <w:t xml:space="preserve"> and the purchaser or potential purchaser of the practice.</w:t>
      </w:r>
    </w:p>
    <w:p w14:paraId="61E5010C" w14:textId="77777777" w:rsidR="00F4128F" w:rsidRDefault="00F4128F" w:rsidP="00F4128F">
      <w:pPr>
        <w:pStyle w:val="BodyText"/>
      </w:pPr>
      <w:r>
        <w:t>In the event of the death of the Appointer, the executor or administrator of the Appointer’s estate will immediately authorise the Alternate to open and operate the necessary accounts in the name of the practice at its existing bank to enable the Appointer’s business to continue and for salaries and expenses to be paid pending the grant of probate of the Will or the grant of letters of administration.</w:t>
      </w:r>
    </w:p>
    <w:p w14:paraId="29661016" w14:textId="213CEF14" w:rsidR="00F4128F" w:rsidRDefault="00F4128F" w:rsidP="00F4128F">
      <w:pPr>
        <w:pStyle w:val="BodyText"/>
      </w:pPr>
      <w:r>
        <w:t xml:space="preserve">The executor or administrator will </w:t>
      </w:r>
      <w:r w:rsidR="482EF75F">
        <w:t>arrange</w:t>
      </w:r>
      <w:r>
        <w:t xml:space="preserve"> with the bank for temporary overdrafts to enable the bank accounts to operate and for the overdraft to be repaid out of the Appointer’s estate when probate or letters of administration have been granted.</w:t>
      </w:r>
    </w:p>
    <w:p w14:paraId="4B83F6F4" w14:textId="06A617F3" w:rsidR="00F4128F" w:rsidRDefault="00F4128F" w:rsidP="00F4128F">
      <w:pPr>
        <w:pStyle w:val="BodyText"/>
      </w:pPr>
      <w:r>
        <w:t>Prior to the grant of probate or letters of administration being granted all moneys received by the practice shall be paid into the new account.</w:t>
      </w:r>
    </w:p>
    <w:p w14:paraId="2CF183D8" w14:textId="5193E8B8" w:rsidR="00122732" w:rsidRDefault="2E19A4AF" w:rsidP="00122732">
      <w:pPr>
        <w:pStyle w:val="AUASubsectionL2"/>
      </w:pPr>
      <w:r>
        <w:t xml:space="preserve">When </w:t>
      </w:r>
      <w:r w:rsidR="00122732">
        <w:t>An Activating Event Occurs</w:t>
      </w:r>
    </w:p>
    <w:p w14:paraId="0F8D634B" w14:textId="77777777" w:rsidR="00122732" w:rsidRDefault="00122732" w:rsidP="00122732">
      <w:pPr>
        <w:pStyle w:val="BodyText"/>
      </w:pPr>
      <w:r>
        <w:t>The Alternate shall keep all the books of accounts and other records of the Appointer’s practice up to date.</w:t>
      </w:r>
    </w:p>
    <w:p w14:paraId="3E26F85B" w14:textId="244C5FF5" w:rsidR="00122732" w:rsidRDefault="00122732" w:rsidP="00122732">
      <w:pPr>
        <w:pStyle w:val="BodyText"/>
      </w:pPr>
      <w:r>
        <w:t xml:space="preserve">The Alternate shall notify the following that </w:t>
      </w:r>
      <w:r w:rsidR="008A21B4">
        <w:t>they are</w:t>
      </w:r>
      <w:r>
        <w:t xml:space="preserve"> acting as the Alternate to maintain continuity of practice:</w:t>
      </w:r>
    </w:p>
    <w:p w14:paraId="7812992A" w14:textId="77777777" w:rsidR="00122732" w:rsidRDefault="00122732" w:rsidP="00122732">
      <w:pPr>
        <w:pStyle w:val="BodyText"/>
      </w:pPr>
      <w:r>
        <w:t>1)</w:t>
      </w:r>
      <w:r>
        <w:tab/>
        <w:t>the Appointer’s bank</w:t>
      </w:r>
    </w:p>
    <w:p w14:paraId="7C8AE5DA" w14:textId="77777777" w:rsidR="00122732" w:rsidRDefault="00122732" w:rsidP="00122732">
      <w:pPr>
        <w:pStyle w:val="BodyText"/>
      </w:pPr>
      <w:r>
        <w:t>2)</w:t>
      </w:r>
      <w:r>
        <w:tab/>
        <w:t>the Appointer’s spouse</w:t>
      </w:r>
    </w:p>
    <w:p w14:paraId="77A0D74D" w14:textId="77777777" w:rsidR="00122732" w:rsidRDefault="00122732" w:rsidP="00122732">
      <w:pPr>
        <w:pStyle w:val="BodyText"/>
      </w:pPr>
      <w:r>
        <w:t>3)</w:t>
      </w:r>
      <w:r>
        <w:tab/>
        <w:t>the Appointer’s clients</w:t>
      </w:r>
    </w:p>
    <w:p w14:paraId="70708F98" w14:textId="5B6030F4" w:rsidR="00122732" w:rsidRDefault="00122732" w:rsidP="00122732">
      <w:pPr>
        <w:pStyle w:val="BodyText"/>
      </w:pPr>
      <w:r>
        <w:t>Meetings with clients and other</w:t>
      </w:r>
      <w:r w:rsidR="7F47D727">
        <w:t>s</w:t>
      </w:r>
      <w:r>
        <w:t xml:space="preserve"> relating to the practice shall not normally take place at the offices of the firm.</w:t>
      </w:r>
    </w:p>
    <w:p w14:paraId="2941A658" w14:textId="77777777" w:rsidR="00122732" w:rsidRDefault="00122732" w:rsidP="00122732">
      <w:pPr>
        <w:pStyle w:val="BodyText"/>
      </w:pPr>
      <w:r>
        <w:t>Should the annual subscriptions of the Appointer become due, the Alternate shall notify the Chief Executive Officer of the Association and renew the subscription.</w:t>
      </w:r>
    </w:p>
    <w:p w14:paraId="3FC4070F" w14:textId="41E3CC91" w:rsidR="00122732" w:rsidRDefault="00122732" w:rsidP="00122732">
      <w:pPr>
        <w:pStyle w:val="BodyText"/>
      </w:pPr>
      <w:r>
        <w:t xml:space="preserve">The firm shall, </w:t>
      </w:r>
      <w:bookmarkStart w:id="0" w:name="_Int_snYrwhGk"/>
      <w:proofErr w:type="gramStart"/>
      <w:r>
        <w:t>at all times</w:t>
      </w:r>
      <w:bookmarkEnd w:id="0"/>
      <w:proofErr w:type="gramEnd"/>
      <w:r>
        <w:t>, have regard to the Regulations and Code of Ethics and Conduct of the Association.</w:t>
      </w:r>
    </w:p>
    <w:p w14:paraId="5B2B9E02" w14:textId="58FAB423" w:rsidR="00730185" w:rsidRDefault="00730185">
      <w:pPr>
        <w:rPr>
          <w:rFonts w:eastAsia="Times New Roman" w:cs="Arial"/>
          <w:szCs w:val="20"/>
          <w:lang w:eastAsia="en-GB"/>
        </w:rPr>
      </w:pPr>
      <w:r>
        <w:br w:type="page"/>
      </w:r>
    </w:p>
    <w:p w14:paraId="486D741A" w14:textId="28EC5C5E" w:rsidR="00122732" w:rsidRDefault="00122732" w:rsidP="00A07980">
      <w:pPr>
        <w:pStyle w:val="AIASubsection"/>
      </w:pPr>
      <w:r>
        <w:lastRenderedPageBreak/>
        <w:t xml:space="preserve">Fees and Expenses </w:t>
      </w:r>
    </w:p>
    <w:p w14:paraId="0C1650DC" w14:textId="2109F0DB" w:rsidR="00122732" w:rsidRPr="0083196E" w:rsidRDefault="00122732" w:rsidP="00122732">
      <w:pPr>
        <w:pStyle w:val="BodyText"/>
      </w:pPr>
      <w:r w:rsidRPr="0083196E">
        <w:t xml:space="preserve">The Alternate shall be paid gross and will be responsible for </w:t>
      </w:r>
      <w:r w:rsidR="008A21B4">
        <w:t>their</w:t>
      </w:r>
      <w:r w:rsidRPr="0083196E">
        <w:t xml:space="preserve"> own income tax, national insurance and any other taxes arising on that income.</w:t>
      </w:r>
    </w:p>
    <w:p w14:paraId="4F28C536" w14:textId="77777777" w:rsidR="00122732" w:rsidRPr="0083196E" w:rsidRDefault="00122732" w:rsidP="00122732">
      <w:pPr>
        <w:pStyle w:val="BodyText"/>
      </w:pPr>
      <w:r w:rsidRPr="0083196E">
        <w:t xml:space="preserve">The Alternate shall be paid at the rate of £ </w:t>
      </w:r>
      <w:r w:rsidRPr="00885FC2">
        <w:rPr>
          <w:color w:val="E4002B"/>
        </w:rPr>
        <w:t xml:space="preserve">[insert number here] </w:t>
      </w:r>
      <w:r w:rsidRPr="0083196E">
        <w:t xml:space="preserve">per </w:t>
      </w:r>
      <w:r w:rsidRPr="00885FC2">
        <w:rPr>
          <w:color w:val="E4002B"/>
        </w:rPr>
        <w:t>[hour/day/week]</w:t>
      </w:r>
      <w:r w:rsidRPr="00885FC2">
        <w:t>.</w:t>
      </w:r>
    </w:p>
    <w:p w14:paraId="6A2298C8" w14:textId="77777777" w:rsidR="00122732" w:rsidRPr="0083196E" w:rsidRDefault="00122732" w:rsidP="00122732">
      <w:pPr>
        <w:pStyle w:val="BodyText"/>
      </w:pPr>
      <w:r w:rsidRPr="0083196E">
        <w:t>OR</w:t>
      </w:r>
    </w:p>
    <w:p w14:paraId="4C4C2DA3" w14:textId="77777777" w:rsidR="00122732" w:rsidRPr="001D4414" w:rsidRDefault="00122732" w:rsidP="00122732">
      <w:pPr>
        <w:pStyle w:val="BodyText"/>
        <w:rPr>
          <w:color w:val="E4002B"/>
        </w:rPr>
      </w:pPr>
      <w:r w:rsidRPr="001D4414">
        <w:rPr>
          <w:color w:val="E4002B"/>
        </w:rPr>
        <w:t>[insert the payment terms agreeable to the Alternate and Appointer]</w:t>
      </w:r>
    </w:p>
    <w:p w14:paraId="217F9F28" w14:textId="6683F7BF" w:rsidR="00122732" w:rsidRDefault="00122732" w:rsidP="00122732">
      <w:pPr>
        <w:pStyle w:val="BodyText"/>
      </w:pPr>
      <w:r w:rsidRPr="0083196E">
        <w:t>The Alternate shall be reimbursed by the Appointer’s business for any reasonable expenses properly incurred while managing the business.</w:t>
      </w:r>
    </w:p>
    <w:p w14:paraId="6FC436FF" w14:textId="2EF201EF" w:rsidR="004224CD" w:rsidRDefault="004224CD" w:rsidP="004224CD">
      <w:pPr>
        <w:pStyle w:val="AIASubsection"/>
      </w:pPr>
      <w:r>
        <w:t>HM Revenue and Customs</w:t>
      </w:r>
    </w:p>
    <w:p w14:paraId="4AA41356" w14:textId="77777777" w:rsidR="004224CD" w:rsidRDefault="004224CD" w:rsidP="004224CD">
      <w:pPr>
        <w:pStyle w:val="BodyText"/>
      </w:pPr>
      <w:r>
        <w:t xml:space="preserve">The Alternate shall not </w:t>
      </w:r>
      <w:bookmarkStart w:id="1" w:name="_Int_ZKrwe40Y"/>
      <w:proofErr w:type="gramStart"/>
      <w:r>
        <w:t>be considered to be</w:t>
      </w:r>
      <w:bookmarkEnd w:id="1"/>
      <w:proofErr w:type="gramEnd"/>
      <w:r>
        <w:t xml:space="preserve"> an employee by the Appointer.</w:t>
      </w:r>
    </w:p>
    <w:p w14:paraId="1386A429" w14:textId="77777777" w:rsidR="004224CD" w:rsidRDefault="004224CD" w:rsidP="004224CD">
      <w:pPr>
        <w:pStyle w:val="BodyText"/>
      </w:pPr>
      <w:r>
        <w:t>The Alternate shall not accrue any interests that an employee may accrue for example:</w:t>
      </w:r>
    </w:p>
    <w:p w14:paraId="2F546B2C" w14:textId="77777777" w:rsidR="004224CD" w:rsidRDefault="004224CD" w:rsidP="004224CD">
      <w:pPr>
        <w:pStyle w:val="BodyText"/>
      </w:pPr>
      <w:r>
        <w:t>1)</w:t>
      </w:r>
      <w:r>
        <w:tab/>
        <w:t>Holiday pay, leave or entitlement</w:t>
      </w:r>
    </w:p>
    <w:p w14:paraId="54A04C40" w14:textId="77777777" w:rsidR="004224CD" w:rsidRDefault="004224CD" w:rsidP="004224CD">
      <w:pPr>
        <w:pStyle w:val="BodyText"/>
      </w:pPr>
      <w:r>
        <w:t>2)</w:t>
      </w:r>
      <w:r>
        <w:tab/>
        <w:t>Statutory sick pay, leave or entitlement</w:t>
      </w:r>
    </w:p>
    <w:p w14:paraId="249A2837" w14:textId="77777777" w:rsidR="004224CD" w:rsidRDefault="004224CD" w:rsidP="004224CD">
      <w:pPr>
        <w:pStyle w:val="BodyText"/>
      </w:pPr>
      <w:r>
        <w:t>3)</w:t>
      </w:r>
      <w:r>
        <w:tab/>
        <w:t xml:space="preserve">Statutory maternity </w:t>
      </w:r>
      <w:proofErr w:type="gramStart"/>
      <w:r>
        <w:t>pay</w:t>
      </w:r>
      <w:proofErr w:type="gramEnd"/>
      <w:r>
        <w:t>, leave or entitlement</w:t>
      </w:r>
    </w:p>
    <w:p w14:paraId="49058E36" w14:textId="77777777" w:rsidR="004224CD" w:rsidRDefault="004224CD" w:rsidP="004224CD">
      <w:pPr>
        <w:pStyle w:val="BodyText"/>
      </w:pPr>
      <w:r>
        <w:t>4)</w:t>
      </w:r>
      <w:r>
        <w:tab/>
        <w:t xml:space="preserve">Statutory redundancy </w:t>
      </w:r>
      <w:proofErr w:type="gramStart"/>
      <w:r>
        <w:t>pay</w:t>
      </w:r>
      <w:proofErr w:type="gramEnd"/>
      <w:r>
        <w:t>, ‘gardening leave’, redundancy pay or entitlements</w:t>
      </w:r>
    </w:p>
    <w:p w14:paraId="752D8B59" w14:textId="77777777" w:rsidR="004224CD" w:rsidRDefault="004224CD" w:rsidP="004224CD">
      <w:pPr>
        <w:pStyle w:val="BodyText"/>
      </w:pPr>
      <w:r>
        <w:t>5)</w:t>
      </w:r>
      <w:r>
        <w:tab/>
        <w:t>Bonuses</w:t>
      </w:r>
    </w:p>
    <w:p w14:paraId="6F47DE73" w14:textId="77777777" w:rsidR="004224CD" w:rsidRDefault="004224CD" w:rsidP="004224CD">
      <w:pPr>
        <w:pStyle w:val="BodyText"/>
      </w:pPr>
      <w:r>
        <w:t>6)</w:t>
      </w:r>
      <w:r>
        <w:tab/>
        <w:t>Any employee benefits.</w:t>
      </w:r>
    </w:p>
    <w:p w14:paraId="1540EBA5" w14:textId="2E2595D7" w:rsidR="004224CD" w:rsidRDefault="004224CD" w:rsidP="004224CD">
      <w:pPr>
        <w:pStyle w:val="BodyText"/>
      </w:pPr>
      <w:r>
        <w:t xml:space="preserve">The Alternate bears the sole risk of any action brought by the HM Revenue and Customs (or other Governmental bodies, agencies or organisations) that contest the status of the Alternate, and the Alternate shall indemnify the Appointer for any financial loss arising as a result.  </w:t>
      </w:r>
    </w:p>
    <w:p w14:paraId="72F22801" w14:textId="3CE958F5" w:rsidR="004224CD" w:rsidRDefault="004224CD" w:rsidP="004224CD">
      <w:pPr>
        <w:pStyle w:val="AIASubsection"/>
      </w:pPr>
      <w:r>
        <w:t>Signatories</w:t>
      </w:r>
    </w:p>
    <w:p w14:paraId="076B5354" w14:textId="77777777" w:rsidR="004224CD" w:rsidRDefault="004224CD" w:rsidP="004224CD">
      <w:pPr>
        <w:pStyle w:val="BodyText"/>
      </w:pPr>
      <w:r>
        <w:t>The Alternate shall become a signatory on the following bank accounts of the Appointer, during the active period of this agreement:</w:t>
      </w:r>
    </w:p>
    <w:p w14:paraId="3B68823A" w14:textId="77777777" w:rsidR="004224CD" w:rsidRPr="00524DBC" w:rsidRDefault="004224CD" w:rsidP="004224CD">
      <w:pPr>
        <w:pStyle w:val="BodyText"/>
        <w:rPr>
          <w:color w:val="E4002B"/>
        </w:rPr>
      </w:pPr>
      <w:r>
        <w:t xml:space="preserve">Account Name: </w:t>
      </w:r>
      <w:r w:rsidRPr="00524DBC">
        <w:rPr>
          <w:color w:val="E4002B"/>
        </w:rPr>
        <w:t>[insert]</w:t>
      </w:r>
    </w:p>
    <w:p w14:paraId="3358B434" w14:textId="77777777" w:rsidR="004224CD" w:rsidRPr="004224CD" w:rsidRDefault="004224CD" w:rsidP="004224CD">
      <w:pPr>
        <w:pStyle w:val="BodyText"/>
        <w:rPr>
          <w:color w:val="E4002B"/>
        </w:rPr>
      </w:pPr>
      <w:r>
        <w:t xml:space="preserve">Account Number: </w:t>
      </w:r>
      <w:r w:rsidRPr="004224CD">
        <w:rPr>
          <w:color w:val="E4002B"/>
        </w:rPr>
        <w:t>[insert]</w:t>
      </w:r>
    </w:p>
    <w:p w14:paraId="6D05ED27" w14:textId="77777777" w:rsidR="004224CD" w:rsidRPr="00524DBC" w:rsidRDefault="004224CD" w:rsidP="004224CD">
      <w:pPr>
        <w:pStyle w:val="BodyText"/>
        <w:rPr>
          <w:color w:val="E4002B"/>
        </w:rPr>
      </w:pPr>
      <w:r>
        <w:t xml:space="preserve">Sort Code: </w:t>
      </w:r>
      <w:r w:rsidRPr="00524DBC">
        <w:rPr>
          <w:color w:val="E4002B"/>
        </w:rPr>
        <w:t>[insert]</w:t>
      </w:r>
    </w:p>
    <w:p w14:paraId="1767EF33" w14:textId="77777777" w:rsidR="004224CD" w:rsidRPr="004224CD" w:rsidRDefault="004224CD" w:rsidP="004224CD">
      <w:pPr>
        <w:pStyle w:val="BodyText"/>
        <w:rPr>
          <w:color w:val="E4002B"/>
        </w:rPr>
      </w:pPr>
      <w:r>
        <w:t xml:space="preserve">Bank Name: </w:t>
      </w:r>
      <w:r w:rsidRPr="004224CD">
        <w:rPr>
          <w:color w:val="E4002B"/>
        </w:rPr>
        <w:t>[insert]</w:t>
      </w:r>
    </w:p>
    <w:p w14:paraId="2505AF9B" w14:textId="09503F16" w:rsidR="004224CD" w:rsidRPr="004224CD" w:rsidRDefault="004224CD" w:rsidP="004224CD">
      <w:pPr>
        <w:pStyle w:val="BodyText"/>
        <w:rPr>
          <w:color w:val="E4002B"/>
        </w:rPr>
      </w:pPr>
      <w:r>
        <w:t xml:space="preserve">Bank Address: </w:t>
      </w:r>
      <w:r w:rsidRPr="004224CD">
        <w:rPr>
          <w:color w:val="E4002B"/>
        </w:rPr>
        <w:t>[insert]</w:t>
      </w:r>
    </w:p>
    <w:p w14:paraId="74974A61" w14:textId="77777777" w:rsidR="004224CD" w:rsidRPr="00EA6138" w:rsidRDefault="004224CD" w:rsidP="004224CD">
      <w:pPr>
        <w:pStyle w:val="BodyText"/>
      </w:pPr>
      <w:r>
        <w:t xml:space="preserve">The Appointer’s bank has been sent a copy of this agreement and has been advised that they should allow the Alternate to operate the Appointer’s account when the bank has been advised by you or in the event of your death or incapacity your executors or legal attorney, by the Alternate that this agreement is now active. The bank is not required to determine </w:t>
      </w:r>
      <w:bookmarkStart w:id="2" w:name="_Int_GKSir9BV"/>
      <w:proofErr w:type="gramStart"/>
      <w:r>
        <w:t>whether or not</w:t>
      </w:r>
      <w:bookmarkEnd w:id="2"/>
      <w:proofErr w:type="gramEnd"/>
      <w:r>
        <w:t xml:space="preserve"> this agreement is active and should not contest the Alternate’s assertion that they can operate the account unless the bank is instructed otherwise by the Appointer, or Appointer’s executor.</w:t>
      </w:r>
    </w:p>
    <w:p w14:paraId="6B0D745B" w14:textId="77777777" w:rsidR="004224CD" w:rsidRPr="00EA6138" w:rsidRDefault="004224CD" w:rsidP="004224CD">
      <w:pPr>
        <w:pStyle w:val="BodyText"/>
      </w:pPr>
      <w:r w:rsidRPr="00EA6138">
        <w:lastRenderedPageBreak/>
        <w:t>The Alternate may sign letters and documents on behalf of the Appointer.</w:t>
      </w:r>
    </w:p>
    <w:p w14:paraId="7E35BBDE" w14:textId="62246105" w:rsidR="004224CD" w:rsidRDefault="004224CD" w:rsidP="004224CD">
      <w:pPr>
        <w:pStyle w:val="BodyText"/>
      </w:pPr>
      <w:r w:rsidRPr="00EA6138">
        <w:t xml:space="preserve">The Alternate may not enter into any agreement for the purchase of goods or supplies of a total value payable of greater than £ </w:t>
      </w:r>
      <w:r w:rsidRPr="00B36052">
        <w:rPr>
          <w:color w:val="E4002B"/>
        </w:rPr>
        <w:t xml:space="preserve">[insert figure] </w:t>
      </w:r>
      <w:r w:rsidRPr="00EA6138">
        <w:t xml:space="preserve">and may not enter into any purchase agreement where the agreement period or repayment period is greater than </w:t>
      </w:r>
      <w:r w:rsidRPr="00B36052">
        <w:rPr>
          <w:color w:val="E4002B"/>
        </w:rPr>
        <w:t xml:space="preserve">[insert] </w:t>
      </w:r>
      <w:r w:rsidRPr="00EA6138">
        <w:t>months.</w:t>
      </w:r>
    </w:p>
    <w:p w14:paraId="28AADC47" w14:textId="3B3677FE" w:rsidR="004224CD" w:rsidRDefault="0018431B" w:rsidP="0018431B">
      <w:pPr>
        <w:pStyle w:val="AIASubsection"/>
      </w:pPr>
      <w:r>
        <w:t xml:space="preserve">Breach of Agreement </w:t>
      </w:r>
    </w:p>
    <w:p w14:paraId="33A625F0" w14:textId="321FA8C6" w:rsidR="0018431B" w:rsidRDefault="0018431B" w:rsidP="0018431B">
      <w:pPr>
        <w:pStyle w:val="AUASubsectionL2"/>
      </w:pPr>
      <w:r>
        <w:t xml:space="preserve">Breach of Agreement by the Alternate </w:t>
      </w:r>
    </w:p>
    <w:p w14:paraId="25C21B46" w14:textId="77777777" w:rsidR="0018431B" w:rsidRPr="0018431B" w:rsidRDefault="0018431B" w:rsidP="0018431B">
      <w:pPr>
        <w:pStyle w:val="BodyText"/>
      </w:pPr>
      <w:proofErr w:type="gramStart"/>
      <w:r>
        <w:t>In the event that</w:t>
      </w:r>
      <w:proofErr w:type="gramEnd"/>
      <w:r>
        <w:t xml:space="preserve"> the Alternate has made a financial decision which, at the time, was made in good faith and considered to be the best course of action then the Alternate will not be held liable for any financial loss suffered by the Appointer.</w:t>
      </w:r>
    </w:p>
    <w:p w14:paraId="229D09B9" w14:textId="77777777" w:rsidR="0018431B" w:rsidRPr="0018431B" w:rsidRDefault="0018431B" w:rsidP="0018431B">
      <w:pPr>
        <w:pStyle w:val="BodyText"/>
      </w:pPr>
      <w:r>
        <w:t xml:space="preserve">The Alternate will be acting as the agent of the Appointer and the principles of agency </w:t>
      </w:r>
      <w:bookmarkStart w:id="3" w:name="_Int_OblHRb8u"/>
      <w:proofErr w:type="gramStart"/>
      <w:r>
        <w:t>apply at all times</w:t>
      </w:r>
      <w:bookmarkEnd w:id="3"/>
      <w:proofErr w:type="gramEnd"/>
      <w:r>
        <w:t>.</w:t>
      </w:r>
    </w:p>
    <w:p w14:paraId="7D8AC802" w14:textId="77777777" w:rsidR="0018431B" w:rsidRPr="0018431B" w:rsidRDefault="0018431B" w:rsidP="0018431B">
      <w:pPr>
        <w:pStyle w:val="BodyText"/>
      </w:pPr>
      <w:r w:rsidRPr="0018431B">
        <w:t>The Alternate has a duty of care to the Appointer.</w:t>
      </w:r>
    </w:p>
    <w:p w14:paraId="5027F1B5" w14:textId="56EE1DA5" w:rsidR="0018431B" w:rsidRPr="0018431B" w:rsidRDefault="0018431B" w:rsidP="0018431B">
      <w:pPr>
        <w:pStyle w:val="BodyText"/>
      </w:pPr>
      <w:r>
        <w:t>The Alternate will be in breach of this agreement if</w:t>
      </w:r>
      <w:r w:rsidR="008A21B4">
        <w:t xml:space="preserve"> they</w:t>
      </w:r>
      <w:r>
        <w:t xml:space="preserve"> do not act as Alternate to maintain continuity of business after they become aware that an activating event has </w:t>
      </w:r>
      <w:r w:rsidR="318CD347">
        <w:t>occurred,</w:t>
      </w:r>
      <w:r>
        <w:t xml:space="preserve"> and this agreement has become active.</w:t>
      </w:r>
    </w:p>
    <w:p w14:paraId="277085B2" w14:textId="1C86E6AB" w:rsidR="0018431B" w:rsidRPr="0018431B" w:rsidRDefault="0018431B" w:rsidP="0018431B">
      <w:pPr>
        <w:pStyle w:val="BodyText"/>
      </w:pPr>
      <w:r>
        <w:t xml:space="preserve">The Alternate will NOT be in breach of this agreement if </w:t>
      </w:r>
      <w:r w:rsidR="008A21B4">
        <w:t>they</w:t>
      </w:r>
      <w:r>
        <w:t xml:space="preserve"> </w:t>
      </w:r>
      <w:bookmarkStart w:id="4" w:name="_Int_IVP36XIR"/>
      <w:proofErr w:type="gramStart"/>
      <w:r>
        <w:t>in the course of</w:t>
      </w:r>
      <w:bookmarkEnd w:id="4"/>
      <w:proofErr w:type="gramEnd"/>
      <w:r>
        <w:t xml:space="preserve"> acting as Alternate discovers that the Appointer has been:</w:t>
      </w:r>
    </w:p>
    <w:p w14:paraId="22C5C872" w14:textId="77777777" w:rsidR="0018431B" w:rsidRPr="0018431B" w:rsidRDefault="0018431B" w:rsidP="0018431B">
      <w:pPr>
        <w:pStyle w:val="BodyText"/>
      </w:pPr>
      <w:r w:rsidRPr="0018431B">
        <w:t>1)</w:t>
      </w:r>
      <w:r w:rsidRPr="0018431B">
        <w:tab/>
        <w:t>Trading while insolvent</w:t>
      </w:r>
    </w:p>
    <w:p w14:paraId="039A8CE0" w14:textId="0E92024F" w:rsidR="0018431B" w:rsidRDefault="0018431B" w:rsidP="0018431B">
      <w:pPr>
        <w:pStyle w:val="BodyText"/>
        <w:ind w:left="420" w:hanging="420"/>
      </w:pPr>
      <w:r>
        <w:t>2)</w:t>
      </w:r>
      <w:r>
        <w:tab/>
        <w:t>Trading with no reasonable prospect of being able to pay</w:t>
      </w:r>
      <w:r w:rsidR="008A21B4">
        <w:t xml:space="preserve"> their</w:t>
      </w:r>
      <w:r>
        <w:t xml:space="preserve"> creditors</w:t>
      </w:r>
      <w:r w:rsidR="2356DF9E">
        <w:t>’ invoices</w:t>
      </w:r>
      <w:r>
        <w:t xml:space="preserve"> as and when they become due.</w:t>
      </w:r>
    </w:p>
    <w:p w14:paraId="76641025" w14:textId="3F3718E3" w:rsidR="00D55DCA" w:rsidRDefault="00D55DCA" w:rsidP="00D55DCA">
      <w:pPr>
        <w:pStyle w:val="AUASubsectionL2"/>
      </w:pPr>
      <w:r>
        <w:t xml:space="preserve">Breach of Agreement by the Appointer </w:t>
      </w:r>
    </w:p>
    <w:p w14:paraId="3FC28200" w14:textId="52C04BC2" w:rsidR="00D55DCA" w:rsidRDefault="00D55DCA" w:rsidP="00D55DCA">
      <w:pPr>
        <w:pStyle w:val="BodyText"/>
      </w:pPr>
      <w:r w:rsidRPr="00D55DCA">
        <w:t xml:space="preserve">The Appointer will be in breach of this agreement if </w:t>
      </w:r>
      <w:r w:rsidR="008A21B4">
        <w:t>they</w:t>
      </w:r>
      <w:r w:rsidRPr="00D55DCA">
        <w:t xml:space="preserve"> cannot pay the Alternate’s invoices as and when they fall due.</w:t>
      </w:r>
    </w:p>
    <w:p w14:paraId="68E78D57" w14:textId="0A924930" w:rsidR="00D55DCA" w:rsidRDefault="00D55DCA" w:rsidP="00D55DCA">
      <w:pPr>
        <w:pStyle w:val="AIASubsection"/>
      </w:pPr>
      <w:r>
        <w:t xml:space="preserve">Termination of Agreement </w:t>
      </w:r>
    </w:p>
    <w:p w14:paraId="290E6711" w14:textId="182FBBD2" w:rsidR="00D55DCA" w:rsidRDefault="00D55DCA" w:rsidP="00D55DCA">
      <w:pPr>
        <w:pStyle w:val="AUASubsectionL2"/>
      </w:pPr>
      <w:r>
        <w:t xml:space="preserve">Before an Activating Event </w:t>
      </w:r>
    </w:p>
    <w:p w14:paraId="7A451FC8" w14:textId="28EDC158" w:rsidR="00D55DCA" w:rsidRDefault="00D55DCA" w:rsidP="00D55DCA">
      <w:pPr>
        <w:pStyle w:val="BodyText"/>
      </w:pPr>
      <w:r w:rsidRPr="00D55DCA">
        <w:t>This agreement may be terminated by either party at any time before an activating event by notifying the other party in writing.</w:t>
      </w:r>
    </w:p>
    <w:p w14:paraId="441F08D6" w14:textId="159ABD2D" w:rsidR="00D55DCA" w:rsidRDefault="00D55DCA" w:rsidP="00D55DCA">
      <w:pPr>
        <w:pStyle w:val="AUASubsectionL2"/>
      </w:pPr>
      <w:r>
        <w:t xml:space="preserve">After an Activating Event </w:t>
      </w:r>
    </w:p>
    <w:p w14:paraId="01CB5A01" w14:textId="6A14C8EB" w:rsidR="00D55DCA" w:rsidRPr="00EA6138" w:rsidRDefault="00D55DCA" w:rsidP="00D55DCA">
      <w:pPr>
        <w:pStyle w:val="BodyText"/>
      </w:pPr>
      <w:r>
        <w:t xml:space="preserve">The agreement may be terminated by the Alternate who must give at least [xxx] </w:t>
      </w:r>
      <w:r w:rsidR="2DE4298D">
        <w:t>months' notice</w:t>
      </w:r>
      <w:r>
        <w:t xml:space="preserve"> in writing.</w:t>
      </w:r>
    </w:p>
    <w:p w14:paraId="71487F8C" w14:textId="77777777" w:rsidR="00D55DCA" w:rsidRPr="00EA6138" w:rsidRDefault="00D55DCA" w:rsidP="00D55DCA">
      <w:pPr>
        <w:pStyle w:val="BodyText"/>
      </w:pPr>
      <w:r w:rsidRPr="00EA6138">
        <w:t>In the case of death, the Appointer’s executor may terminate the agreement by giving the Alternate a verbal or written instruction that the Alternate is no longer required to maintain continuity of business.</w:t>
      </w:r>
    </w:p>
    <w:p w14:paraId="05521DFE" w14:textId="77777777" w:rsidR="00D55DCA" w:rsidRPr="00EA6138" w:rsidRDefault="00D55DCA" w:rsidP="00D55DCA">
      <w:pPr>
        <w:pStyle w:val="BodyText"/>
      </w:pPr>
      <w:r w:rsidRPr="00EA6138">
        <w:t>In the case of incapacity, only the Appointer may terminate the agreement by giving the Alternate a verbal or written instruction that the Alternate is no longer required to maintain continuity of business.</w:t>
      </w:r>
    </w:p>
    <w:p w14:paraId="6C581354" w14:textId="1DA2FC81" w:rsidR="00D55DCA" w:rsidRDefault="00D55DCA" w:rsidP="00D55DCA">
      <w:pPr>
        <w:pStyle w:val="AIASubsection"/>
      </w:pPr>
      <w:r>
        <w:lastRenderedPageBreak/>
        <w:t>Use of Subcontra</w:t>
      </w:r>
      <w:r w:rsidR="6AFDC6AA">
        <w:t>c</w:t>
      </w:r>
      <w:r>
        <w:t>tors</w:t>
      </w:r>
    </w:p>
    <w:p w14:paraId="6A1C0716" w14:textId="77777777" w:rsidR="00D55DCA" w:rsidRDefault="00D55DCA" w:rsidP="00D55DCA">
      <w:pPr>
        <w:pStyle w:val="BodyText"/>
      </w:pPr>
      <w:r>
        <w:t>The Alternate may not subcontract any part of the professional cover work without the prior consent of the Appointer, such consent not to be unreasonably withheld.</w:t>
      </w:r>
    </w:p>
    <w:p w14:paraId="5048D4CC" w14:textId="77777777" w:rsidR="00D55DCA" w:rsidRDefault="00D55DCA" w:rsidP="00D55DCA">
      <w:pPr>
        <w:pStyle w:val="BodyText"/>
      </w:pPr>
      <w:r>
        <w:t>OR</w:t>
      </w:r>
    </w:p>
    <w:p w14:paraId="15186EFA" w14:textId="16768275" w:rsidR="00D55DCA" w:rsidRDefault="00D55DCA" w:rsidP="00D55DCA">
      <w:pPr>
        <w:pStyle w:val="BodyText"/>
      </w:pPr>
      <w:r>
        <w:t xml:space="preserve">The Alternate may subcontract any or all parts of the work as </w:t>
      </w:r>
      <w:r w:rsidR="008A21B4">
        <w:t>they</w:t>
      </w:r>
      <w:r>
        <w:t xml:space="preserve"> see fit but will undertake to supervise that work.</w:t>
      </w:r>
    </w:p>
    <w:p w14:paraId="2D5C869C" w14:textId="1C647917" w:rsidR="00D55DCA" w:rsidRDefault="00D55DCA" w:rsidP="00D55DCA">
      <w:pPr>
        <w:pStyle w:val="BodyText"/>
      </w:pPr>
      <w:r>
        <w:t>The responsibility and liabilities to the Appointer for the ‘continuity of business’ work rests with the Alternate and while the ‘continuity of business’ work can be subcontracted the responsibility and liabilities cannot.</w:t>
      </w:r>
    </w:p>
    <w:p w14:paraId="558630B6" w14:textId="208C6A3E" w:rsidR="00D55DCA" w:rsidRDefault="00CE7340" w:rsidP="00CE7340">
      <w:pPr>
        <w:pStyle w:val="AIASubsection"/>
      </w:pPr>
      <w:r>
        <w:t>Clients of the Appointer</w:t>
      </w:r>
    </w:p>
    <w:p w14:paraId="466605BC" w14:textId="77777777" w:rsidR="00CE7340" w:rsidRDefault="00CE7340" w:rsidP="00CE7340">
      <w:pPr>
        <w:pStyle w:val="BodyText"/>
      </w:pPr>
      <w:r>
        <w:t>The Alternate may approach the Appointer’s clients while this agreement is in abeyance, before any activating events, with a view to persuading them to become the Alternate’s clients.</w:t>
      </w:r>
    </w:p>
    <w:p w14:paraId="52F6E093" w14:textId="7A24B3CE" w:rsidR="00CE7340" w:rsidRDefault="00CE7340" w:rsidP="00CE7340">
      <w:pPr>
        <w:pStyle w:val="BodyText"/>
      </w:pPr>
      <w:r>
        <w:t xml:space="preserve">When the agreement is </w:t>
      </w:r>
      <w:r w:rsidR="34C24751">
        <w:t>active,</w:t>
      </w:r>
      <w:r>
        <w:t xml:space="preserve"> and the Alternate is in the process of providing professional cover then the Alternate must not use this opportunity to steal the Appointer’s clients.</w:t>
      </w:r>
    </w:p>
    <w:p w14:paraId="7D0246E2" w14:textId="64125B17" w:rsidR="00CE7340" w:rsidRPr="0018431B" w:rsidRDefault="00CE7340" w:rsidP="00CE7340">
      <w:pPr>
        <w:pStyle w:val="BodyText"/>
      </w:pPr>
      <w:r>
        <w:t>The Alternate must not approach, nor accept an approach from, any of the Appointer’s clients for up to a period of 12 months after the end of an active period with a view to stealing them from the Appointer.</w:t>
      </w:r>
    </w:p>
    <w:p w14:paraId="1CA44F54" w14:textId="32ED266E" w:rsidR="00122732" w:rsidRDefault="00CE7340" w:rsidP="00CE7340">
      <w:pPr>
        <w:pStyle w:val="AIASubsection"/>
      </w:pPr>
      <w:r>
        <w:t>Professional Indemnity Insurance (PII)</w:t>
      </w:r>
    </w:p>
    <w:p w14:paraId="1E68C443" w14:textId="3E706E03" w:rsidR="00CE7340" w:rsidRPr="00EA6138" w:rsidRDefault="00CE7340" w:rsidP="00CE7340">
      <w:pPr>
        <w:pStyle w:val="BodyText"/>
      </w:pPr>
      <w:r>
        <w:t xml:space="preserve">The Alternate is acting for and on behalf of the Appointer when undertaking work for the Appointer’s client. </w:t>
      </w:r>
      <w:r w:rsidR="7C80ED26">
        <w:t>Therefore,</w:t>
      </w:r>
      <w:r>
        <w:t xml:space="preserve"> the Alternate will be indemnified by Appointer’s PII for any action brought by the Appointer’s clients.</w:t>
      </w:r>
    </w:p>
    <w:p w14:paraId="343E0346" w14:textId="42EB2801" w:rsidR="00CE7340" w:rsidRPr="00EA6138" w:rsidRDefault="00CE7340" w:rsidP="00CE7340">
      <w:pPr>
        <w:pStyle w:val="BodyText"/>
      </w:pPr>
      <w:r>
        <w:t xml:space="preserve">The Alternate is acting for and on behalf of the Appointer when managing the Appointer’s practice. </w:t>
      </w:r>
      <w:r w:rsidR="0A1DC49C">
        <w:t>Therefore,</w:t>
      </w:r>
      <w:r>
        <w:t xml:space="preserve"> the Alternate will be indemnified by the Appointer’s PII for any action brought by the Appointer’s creditors, finance companies, bankers and business related third parties.</w:t>
      </w:r>
    </w:p>
    <w:p w14:paraId="4A107277" w14:textId="77777777" w:rsidR="00CE7340" w:rsidRPr="00EA6138" w:rsidRDefault="00CE7340" w:rsidP="00CE7340">
      <w:pPr>
        <w:pStyle w:val="BodyText"/>
      </w:pPr>
      <w:r w:rsidRPr="00EA6138">
        <w:t xml:space="preserve">The Alternate will NOT be indemnified by the Appointer’s PII for any breach or action brought by the Appointer or in the name of the Appointer’s estate. </w:t>
      </w:r>
    </w:p>
    <w:p w14:paraId="7404177E" w14:textId="5B77729B" w:rsidR="00CE7340" w:rsidRDefault="00CE7340" w:rsidP="00CE7340">
      <w:pPr>
        <w:pStyle w:val="BodyText"/>
      </w:pPr>
      <w:r>
        <w:t xml:space="preserve">The Appointer has advised </w:t>
      </w:r>
      <w:r w:rsidR="008A21B4">
        <w:t>their</w:t>
      </w:r>
      <w:r>
        <w:t xml:space="preserve"> PII provider that the Appointer’s PII should extend to cover the Alternate </w:t>
      </w:r>
      <w:bookmarkStart w:id="5" w:name="_Int_pvgUUJBs"/>
      <w:proofErr w:type="gramStart"/>
      <w:r>
        <w:t>in the event that</w:t>
      </w:r>
      <w:bookmarkEnd w:id="5"/>
      <w:proofErr w:type="gramEnd"/>
      <w:r>
        <w:t xml:space="preserve"> this is required.</w:t>
      </w:r>
    </w:p>
    <w:p w14:paraId="3C17C389" w14:textId="45D4956E" w:rsidR="004224CD" w:rsidRDefault="00CE7340" w:rsidP="005E699B">
      <w:pPr>
        <w:pStyle w:val="AIASubsection"/>
      </w:pPr>
      <w:r>
        <w:t>Client Confidentiality</w:t>
      </w:r>
    </w:p>
    <w:p w14:paraId="412CF951" w14:textId="7015FEBA" w:rsidR="00CE7340" w:rsidRPr="00EA6138" w:rsidRDefault="00CE7340" w:rsidP="00CE7340">
      <w:pPr>
        <w:pStyle w:val="BodyText"/>
      </w:pPr>
      <w:r w:rsidRPr="00EA6138">
        <w:t>It is essential that the Alternate maintain client confidentiality of information acquired during the performance of this agreement and should only disclose information where proper and specific authority is given or where there is a legal requirement or professio</w:t>
      </w:r>
      <w:r w:rsidR="00730185">
        <w:t>n</w:t>
      </w:r>
      <w:r w:rsidRPr="00EA6138">
        <w:t>al right or duty to disclose.</w:t>
      </w:r>
    </w:p>
    <w:p w14:paraId="4309BB39" w14:textId="07756CB0" w:rsidR="00CE7340" w:rsidRDefault="00CE7340" w:rsidP="00CE7340">
      <w:pPr>
        <w:pStyle w:val="AIASubsection"/>
      </w:pPr>
      <w:r>
        <w:t>Data Protection</w:t>
      </w:r>
    </w:p>
    <w:p w14:paraId="2B1D7A65" w14:textId="7CE4EC31" w:rsidR="00CE7340" w:rsidRDefault="00CE7340" w:rsidP="00CE7340">
      <w:pPr>
        <w:pStyle w:val="BodyText"/>
      </w:pPr>
      <w:r>
        <w:t xml:space="preserve">When this agreement is active the Alternate is personally responsible for any civil liabilities and financial penalties arising </w:t>
      </w:r>
      <w:bookmarkStart w:id="6" w:name="_Int_kiq1Zea3"/>
      <w:proofErr w:type="gramStart"/>
      <w:r>
        <w:t>as a result of</w:t>
      </w:r>
      <w:bookmarkEnd w:id="6"/>
      <w:proofErr w:type="gramEnd"/>
      <w:r>
        <w:t xml:space="preserve"> any action taken or not taken by the Alternate under the </w:t>
      </w:r>
      <w:r>
        <w:lastRenderedPageBreak/>
        <w:t>prevailing Data Protection Act and any associated legislation.</w:t>
      </w:r>
    </w:p>
    <w:p w14:paraId="754600AB" w14:textId="3ED7599B" w:rsidR="00CE7340" w:rsidRDefault="00CE7340" w:rsidP="00CE7340">
      <w:pPr>
        <w:pStyle w:val="AIASubsection"/>
      </w:pPr>
      <w:r>
        <w:t>Money Laundering Regulations</w:t>
      </w:r>
    </w:p>
    <w:p w14:paraId="07A747F4" w14:textId="0FC0FA91" w:rsidR="00CE7340" w:rsidRDefault="00CE7340" w:rsidP="00CE7340">
      <w:pPr>
        <w:pStyle w:val="BodyText"/>
      </w:pPr>
      <w:r>
        <w:t xml:space="preserve">When this agreement is active the Alternate is personally responsible for any civil liabilities, criminal liabilities, financial penalties, custodial or other sentences arising </w:t>
      </w:r>
      <w:bookmarkStart w:id="7" w:name="_Int_zi0VjKhF"/>
      <w:proofErr w:type="gramStart"/>
      <w:r>
        <w:t>as a result of</w:t>
      </w:r>
      <w:bookmarkEnd w:id="7"/>
      <w:proofErr w:type="gramEnd"/>
      <w:r>
        <w:t xml:space="preserve"> any action taken or not taken by the Alternate under the prevailing Money Laundering Regulations and any associated legislation.</w:t>
      </w:r>
    </w:p>
    <w:p w14:paraId="79594458" w14:textId="32D25824" w:rsidR="00CE7340" w:rsidRDefault="00CE7340" w:rsidP="00CE7340">
      <w:pPr>
        <w:pStyle w:val="AIASubsection"/>
      </w:pPr>
      <w:r>
        <w:t>Contracts (Rights of Third Parties) Act 1999 (C(</w:t>
      </w:r>
      <w:r w:rsidR="0069667B">
        <w:t>RTP)A)</w:t>
      </w:r>
    </w:p>
    <w:p w14:paraId="50E0722E" w14:textId="7E7A6A8D" w:rsidR="0069667B" w:rsidRPr="00CE7340" w:rsidRDefault="0069667B" w:rsidP="0069667B">
      <w:pPr>
        <w:pStyle w:val="BodyText"/>
      </w:pPr>
      <w:r w:rsidRPr="0069667B">
        <w:t>Unless otherwise expressly stated nothing in this agreement shall create or confer any rights or benefits pursuant to the C(RTP)A in favour of any person other than the parties to this agreement.</w:t>
      </w:r>
    </w:p>
    <w:p w14:paraId="759FF176" w14:textId="703CB6C1" w:rsidR="00CE7340" w:rsidRDefault="0069667B" w:rsidP="0069667B">
      <w:pPr>
        <w:pStyle w:val="AIASubsection"/>
      </w:pPr>
      <w:r>
        <w:t>Jurisdiction and Governing Law</w:t>
      </w:r>
    </w:p>
    <w:p w14:paraId="2A0F0E11" w14:textId="014C1529" w:rsidR="0069667B" w:rsidRDefault="0069667B" w:rsidP="0069667B">
      <w:pPr>
        <w:pStyle w:val="BodyText"/>
      </w:pPr>
      <w:r w:rsidRPr="0069667B">
        <w:t>This agreement shall be governed by and construed in accordance with the laws of England and the parties agree irrevocably to submit to the jurisdiction of the courts of England and Wales.</w:t>
      </w:r>
    </w:p>
    <w:p w14:paraId="16DF7318" w14:textId="5853DBF8" w:rsidR="00CE7340" w:rsidRDefault="0069667B" w:rsidP="0069667B">
      <w:pPr>
        <w:pStyle w:val="AIASubsection"/>
      </w:pPr>
      <w:r>
        <w:t xml:space="preserve">Signatures </w:t>
      </w:r>
    </w:p>
    <w:p w14:paraId="242A946F" w14:textId="77777777" w:rsidR="0069667B" w:rsidRDefault="0069667B" w:rsidP="0069667B">
      <w:pPr>
        <w:pStyle w:val="AIASubsection"/>
        <w:numPr>
          <w:ilvl w:val="0"/>
          <w:numId w:val="0"/>
        </w:numPr>
        <w:ind w:left="-28"/>
      </w:pPr>
    </w:p>
    <w:p w14:paraId="4FE3738A" w14:textId="09286EBF" w:rsidR="0069667B" w:rsidRDefault="0069667B" w:rsidP="0069667B">
      <w:pPr>
        <w:pStyle w:val="BodyText"/>
      </w:pPr>
      <w:r>
        <w:t>__________________________________    ______________________________________________</w:t>
      </w:r>
      <w:r>
        <w:tab/>
      </w:r>
    </w:p>
    <w:p w14:paraId="63D451D1" w14:textId="3FA2FA02" w:rsidR="0069667B" w:rsidRDefault="0069667B" w:rsidP="0069667B">
      <w:pPr>
        <w:pStyle w:val="BodyText"/>
      </w:pPr>
      <w:r>
        <w:t xml:space="preserve">Name of person acting as </w:t>
      </w:r>
      <w:proofErr w:type="spellStart"/>
      <w:r>
        <w:t>AlternateName</w:t>
      </w:r>
      <w:proofErr w:type="spellEnd"/>
      <w:r>
        <w:t xml:space="preserve"> of person requiring ‘continuity of practice’</w:t>
      </w:r>
    </w:p>
    <w:p w14:paraId="39F49991" w14:textId="77777777" w:rsidR="0069667B" w:rsidRDefault="0069667B" w:rsidP="0069667B">
      <w:pPr>
        <w:pStyle w:val="BodyText"/>
      </w:pPr>
    </w:p>
    <w:p w14:paraId="6353B336" w14:textId="560A2B65" w:rsidR="0069667B" w:rsidRDefault="0069667B" w:rsidP="0069667B">
      <w:pPr>
        <w:pStyle w:val="BodyText"/>
      </w:pPr>
      <w:r>
        <w:t>__________________________________    ______________________________________________</w:t>
      </w:r>
      <w:r>
        <w:tab/>
      </w:r>
    </w:p>
    <w:p w14:paraId="1D0F1B3A" w14:textId="78847A5D" w:rsidR="0069667B" w:rsidRDefault="0069667B" w:rsidP="0069667B">
      <w:pPr>
        <w:pStyle w:val="BodyText"/>
      </w:pPr>
      <w:r>
        <w:t>Date signed</w:t>
      </w:r>
      <w:r>
        <w:tab/>
      </w:r>
      <w:r>
        <w:tab/>
      </w:r>
      <w:r>
        <w:tab/>
      </w:r>
      <w:r>
        <w:tab/>
        <w:t>Date signed</w:t>
      </w:r>
    </w:p>
    <w:p w14:paraId="6794362B" w14:textId="77777777" w:rsidR="0069667B" w:rsidRDefault="0069667B" w:rsidP="0069667B">
      <w:pPr>
        <w:pStyle w:val="BodyText"/>
      </w:pPr>
      <w:r>
        <w:t>DISCLAIMER</w:t>
      </w:r>
    </w:p>
    <w:p w14:paraId="0D9FB2E7" w14:textId="61258860" w:rsidR="003A723F" w:rsidRPr="0089144A" w:rsidRDefault="0069667B" w:rsidP="00730185">
      <w:pPr>
        <w:pStyle w:val="BodyText"/>
      </w:pPr>
      <w:r>
        <w:t xml:space="preserve">AIA has prepared this continuity agreement </w:t>
      </w:r>
      <w:r w:rsidR="008A21B4">
        <w:t>template;</w:t>
      </w:r>
      <w:r>
        <w:t xml:space="preserve"> it should be used as a guide and members should adapt its contents to best suit their needs. AIA does not provide any guarantee that this model continuity agreement will be suitable for everyone and in using it, you should be aware that AIA will not be liable on any basis for any consequences arising from its use. You should seek legal advice if you are unsure of the meaning or effect of any of the terms, conditions or clauses contained wit</w:t>
      </w:r>
      <w:r w:rsidR="008A21B4">
        <w:t>h</w:t>
      </w:r>
      <w:r>
        <w:t xml:space="preserve">in the </w:t>
      </w:r>
      <w:r w:rsidR="008A21B4">
        <w:t>agreement.</w:t>
      </w:r>
    </w:p>
    <w:sectPr w:rsidR="003A723F" w:rsidRPr="0089144A" w:rsidSect="00730185">
      <w:headerReference w:type="default" r:id="rId11"/>
      <w:footerReference w:type="default" r:id="rId12"/>
      <w:headerReference w:type="first" r:id="rId13"/>
      <w:footerReference w:type="first" r:id="rId14"/>
      <w:pgSz w:w="11907" w:h="16840"/>
      <w:pgMar w:top="1843" w:right="1320" w:bottom="1179" w:left="1340" w:header="0" w:footer="6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4FA3" w14:textId="77777777" w:rsidR="001E31D9" w:rsidRDefault="001E31D9">
      <w:r>
        <w:separator/>
      </w:r>
    </w:p>
  </w:endnote>
  <w:endnote w:type="continuationSeparator" w:id="0">
    <w:p w14:paraId="1068AF50" w14:textId="77777777" w:rsidR="001E31D9" w:rsidRDefault="001E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altName w:val="Calibri"/>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ntone">
    <w:altName w:val="Calibri"/>
    <w:charset w:val="00"/>
    <w:family w:val="auto"/>
    <w:pitch w:val="variable"/>
    <w:sig w:usb0="800000A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87C" w14:textId="1CC8125B" w:rsidR="00353BE9" w:rsidRDefault="00730185">
    <w:pPr>
      <w:pStyle w:val="Footer"/>
    </w:pPr>
    <w:r>
      <w:rPr>
        <w:noProof/>
        <w:szCs w:val="20"/>
        <w:lang w:eastAsia="en-GB"/>
      </w:rPr>
      <mc:AlternateContent>
        <mc:Choice Requires="wps">
          <w:drawing>
            <wp:anchor distT="0" distB="0" distL="114300" distR="114300" simplePos="0" relativeHeight="251671552" behindDoc="0" locked="0" layoutInCell="1" allowOverlap="1" wp14:anchorId="7088B00F" wp14:editId="1B54DCBC">
              <wp:simplePos x="0" y="0"/>
              <wp:positionH relativeFrom="page">
                <wp:posOffset>457200</wp:posOffset>
              </wp:positionH>
              <wp:positionV relativeFrom="paragraph">
                <wp:posOffset>201930</wp:posOffset>
              </wp:positionV>
              <wp:extent cx="670687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4E28DF12">
            <v:line id="Straight Connector 71"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d12d3a" from="36pt,15.9pt" to="564.1pt,15.9pt" w14:anchorId="3E1BA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">
              <w10:wrap anchorx="page"/>
            </v:line>
          </w:pict>
        </mc:Fallback>
      </mc:AlternateContent>
    </w:r>
  </w:p>
  <w:p w14:paraId="6E46FCAE" w14:textId="54C94649" w:rsidR="00353BE9" w:rsidRDefault="00730185">
    <w:pPr>
      <w:spacing w:line="200" w:lineRule="exact"/>
      <w:rPr>
        <w:szCs w:val="20"/>
      </w:rPr>
    </w:pPr>
    <w:r w:rsidRPr="001F6286">
      <w:rPr>
        <w:noProof/>
        <w:lang w:eastAsia="en-GB"/>
      </w:rPr>
      <mc:AlternateContent>
        <mc:Choice Requires="wps">
          <w:drawing>
            <wp:anchor distT="0" distB="0" distL="114300" distR="114300" simplePos="0" relativeHeight="251673600" behindDoc="1" locked="0" layoutInCell="1" allowOverlap="1" wp14:anchorId="05AF10CB" wp14:editId="4D4B65FE">
              <wp:simplePos x="0" y="0"/>
              <wp:positionH relativeFrom="rightMargin">
                <wp:posOffset>-175895</wp:posOffset>
              </wp:positionH>
              <wp:positionV relativeFrom="page">
                <wp:posOffset>10303510</wp:posOffset>
              </wp:positionV>
              <wp:extent cx="652145" cy="171450"/>
              <wp:effectExtent l="0" t="0" r="14605" b="0"/>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888644067"/>
                            <w:docPartObj>
                              <w:docPartGallery w:val="Page Numbers (Bottom of Page)"/>
                              <w:docPartUnique/>
                            </w:docPartObj>
                          </w:sdtPr>
                          <w:sdtEndPr/>
                          <w:sdtContent>
                            <w:sdt>
                              <w:sdtPr>
                                <w:rPr>
                                  <w:sz w:val="16"/>
                                  <w:szCs w:val="16"/>
                                </w:rPr>
                                <w:id w:val="-923489737"/>
                                <w:docPartObj>
                                  <w:docPartGallery w:val="Page Numbers (Top of Page)"/>
                                  <w:docPartUnique/>
                                </w:docPartObj>
                              </w:sdtPr>
                              <w:sdtEnd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F10CB" id="_x0000_t202" coordsize="21600,21600" o:spt="202" path="m,l,21600r21600,l21600,xe">
              <v:stroke joinstyle="miter"/>
              <v:path gradientshapeok="t" o:connecttype="rect"/>
            </v:shapetype>
            <v:shape id="Text Box 1" o:spid="_x0000_s1027" type="#_x0000_t202" style="position:absolute;margin-left:-13.85pt;margin-top:811.3pt;width:51.35pt;height:13.5pt;z-index:-251642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" filled="f" stroked="f">
              <v:textbox inset="0,0,0,0">
                <w:txbxContent>
                  <w:sdt>
                    <w:sdtPr>
                      <w:rPr>
                        <w:sz w:val="16"/>
                        <w:szCs w:val="16"/>
                      </w:rPr>
                      <w:id w:val="-888644067"/>
                      <w:docPartObj>
                        <w:docPartGallery w:val="Page Numbers (Bottom of Page)"/>
                        <w:docPartUnique/>
                      </w:docPartObj>
                    </w:sdtPr>
                    <w:sdtEndPr/>
                    <w:sdtContent>
                      <w:sdt>
                        <w:sdtPr>
                          <w:rPr>
                            <w:sz w:val="16"/>
                            <w:szCs w:val="16"/>
                          </w:rPr>
                          <w:id w:val="-923489737"/>
                          <w:docPartObj>
                            <w:docPartGallery w:val="Page Numbers (Top of Page)"/>
                            <w:docPartUnique/>
                          </w:docPartObj>
                        </w:sdtPr>
                        <w:sdtEnd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75648" behindDoc="1" locked="0" layoutInCell="1" allowOverlap="1" wp14:anchorId="0EECB62D" wp14:editId="21FCBB5E">
              <wp:simplePos x="0" y="0"/>
              <wp:positionH relativeFrom="page">
                <wp:posOffset>460375</wp:posOffset>
              </wp:positionH>
              <wp:positionV relativeFrom="page">
                <wp:posOffset>10303510</wp:posOffset>
              </wp:positionV>
              <wp:extent cx="2287270" cy="139700"/>
              <wp:effectExtent l="0" t="0" r="17780" b="127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83A4" w14:textId="0BE02BB5"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0D57F5">
                            <w:rPr>
                              <w:rFonts w:eastAsia="Calibri" w:cs="Calibri"/>
                              <w:spacing w:val="-2"/>
                              <w:sz w:val="16"/>
                              <w:szCs w:val="16"/>
                            </w:rPr>
                            <w:t>6</w:t>
                          </w:r>
                          <w:r w:rsidRPr="004244F0">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B62D" id="Text Box 73" o:spid="_x0000_s1028" type="#_x0000_t202" style="position:absolute;margin-left:36.25pt;margin-top:811.3pt;width:180.1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" filled="f" stroked="f">
              <v:textbox inset="0,0,0,0">
                <w:txbxContent>
                  <w:p w14:paraId="356D83A4" w14:textId="0BE02BB5"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0D57F5">
                      <w:rPr>
                        <w:rFonts w:eastAsia="Calibri" w:cs="Calibri"/>
                        <w:spacing w:val="-2"/>
                        <w:sz w:val="16"/>
                        <w:szCs w:val="16"/>
                      </w:rPr>
                      <w:t>6</w:t>
                    </w:r>
                    <w:r w:rsidRPr="004244F0">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251C" w14:textId="20CFF6D3" w:rsidR="00730185" w:rsidRDefault="00730185">
    <w:pPr>
      <w:pStyle w:val="Footer"/>
    </w:pPr>
    <w:r w:rsidRPr="001F6286">
      <w:rPr>
        <w:noProof/>
        <w:lang w:eastAsia="en-GB"/>
      </w:rPr>
      <mc:AlternateContent>
        <mc:Choice Requires="wps">
          <w:drawing>
            <wp:anchor distT="0" distB="0" distL="114300" distR="114300" simplePos="0" relativeHeight="251665408" behindDoc="1" locked="0" layoutInCell="1" allowOverlap="1" wp14:anchorId="6293D888" wp14:editId="26972F11">
              <wp:simplePos x="0" y="0"/>
              <wp:positionH relativeFrom="rightMargin">
                <wp:posOffset>-156845</wp:posOffset>
              </wp:positionH>
              <wp:positionV relativeFrom="page">
                <wp:posOffset>10304780</wp:posOffset>
              </wp:positionV>
              <wp:extent cx="652145" cy="171450"/>
              <wp:effectExtent l="0" t="0" r="146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3D888" id="_x0000_t202" coordsize="21600,21600" o:spt="202" path="m,l,21600r21600,l21600,xe">
              <v:stroke joinstyle="miter"/>
              <v:path gradientshapeok="t" o:connecttype="rect"/>
            </v:shapetype>
            <v:shape id="_x0000_s1029" type="#_x0000_t202" style="position:absolute;margin-left:-12.35pt;margin-top:811.4pt;width:51.35pt;height:13.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" filled="f" stroked="f">
              <v:textbox inset="0,0,0,0">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63360" behindDoc="1" locked="0" layoutInCell="1" allowOverlap="1" wp14:anchorId="459E887E" wp14:editId="5D83001B">
              <wp:simplePos x="0" y="0"/>
              <wp:positionH relativeFrom="page">
                <wp:posOffset>438150</wp:posOffset>
              </wp:positionH>
              <wp:positionV relativeFrom="page">
                <wp:posOffset>10306050</wp:posOffset>
              </wp:positionV>
              <wp:extent cx="2287270" cy="139700"/>
              <wp:effectExtent l="0" t="0" r="1778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3257D" w14:textId="770D7F16"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w:t>
                          </w:r>
                          <w:r w:rsidR="00B7004C">
                            <w:rPr>
                              <w:rFonts w:eastAsia="Calibri" w:cs="Calibri"/>
                              <w:spacing w:val="-2"/>
                              <w:sz w:val="16"/>
                              <w:szCs w:val="16"/>
                            </w:rPr>
                            <w:t>202</w:t>
                          </w:r>
                          <w:r w:rsidR="000D57F5">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887E" id="Text Box 27" o:spid="_x0000_s1030" type="#_x0000_t202" style="position:absolute;margin-left:34.5pt;margin-top:811.5pt;width:180.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" filled="f" stroked="f">
              <v:textbox inset="0,0,0,0">
                <w:txbxContent>
                  <w:p w14:paraId="5B23257D" w14:textId="770D7F16"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w:t>
                    </w:r>
                    <w:r w:rsidR="00B7004C">
                      <w:rPr>
                        <w:rFonts w:eastAsia="Calibri" w:cs="Calibri"/>
                        <w:spacing w:val="-2"/>
                        <w:sz w:val="16"/>
                        <w:szCs w:val="16"/>
                      </w:rPr>
                      <w:t>202</w:t>
                    </w:r>
                    <w:r w:rsidR="000D57F5">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Pr>
        <w:noProof/>
        <w:szCs w:val="20"/>
        <w:lang w:eastAsia="en-GB"/>
      </w:rPr>
      <mc:AlternateContent>
        <mc:Choice Requires="wps">
          <w:drawing>
            <wp:anchor distT="0" distB="0" distL="114300" distR="114300" simplePos="0" relativeHeight="251661312" behindDoc="0" locked="0" layoutInCell="1" allowOverlap="1" wp14:anchorId="379454AC" wp14:editId="5B106E8B">
              <wp:simplePos x="0" y="0"/>
              <wp:positionH relativeFrom="margin">
                <wp:align>center</wp:align>
              </wp:positionH>
              <wp:positionV relativeFrom="paragraph">
                <wp:posOffset>76200</wp:posOffset>
              </wp:positionV>
              <wp:extent cx="670687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2864034D">
            <v:line id="Straight Connector 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d12d3a" from="0,6pt" to="528.1pt,6pt" w14:anchorId="696D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7D45" w14:textId="77777777" w:rsidR="001E31D9" w:rsidRDefault="001E31D9">
      <w:r>
        <w:separator/>
      </w:r>
    </w:p>
  </w:footnote>
  <w:footnote w:type="continuationSeparator" w:id="0">
    <w:p w14:paraId="35F9F0CA" w14:textId="77777777" w:rsidR="001E31D9" w:rsidRDefault="001E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770BC7BD" w:rsidR="00353BE9" w:rsidRDefault="00730185" w:rsidP="00562881">
    <w:pPr>
      <w:pStyle w:val="Header"/>
      <w:ind w:left="-1340"/>
    </w:pPr>
    <w:r w:rsidRPr="00730185">
      <w:rPr>
        <w:noProof/>
        <w:lang w:eastAsia="en-GB"/>
      </w:rPr>
      <mc:AlternateContent>
        <mc:Choice Requires="wps">
          <w:drawing>
            <wp:anchor distT="0" distB="0" distL="114300" distR="114300" simplePos="0" relativeHeight="251667456" behindDoc="0" locked="0" layoutInCell="1" allowOverlap="1" wp14:anchorId="360BC836" wp14:editId="35196EA6">
              <wp:simplePos x="0" y="0"/>
              <wp:positionH relativeFrom="column">
                <wp:posOffset>-335915</wp:posOffset>
              </wp:positionH>
              <wp:positionV relativeFrom="paragraph">
                <wp:posOffset>323850</wp:posOffset>
              </wp:positionV>
              <wp:extent cx="190500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342900"/>
                      </a:xfrm>
                      <a:prstGeom prst="rect">
                        <a:avLst/>
                      </a:prstGeom>
                      <a:noFill/>
                      <a:ln>
                        <a:noFill/>
                      </a:ln>
                      <a:effectLst/>
                    </wps:spPr>
                    <wps:txbx>
                      <w:txbxContent>
                        <w:p w14:paraId="29002B5E" w14:textId="3C30ECDA" w:rsidR="00730185" w:rsidRDefault="00730185" w:rsidP="00730185">
                          <w:pPr>
                            <w:pStyle w:val="Header"/>
                            <w:rPr>
                              <w:color w:val="D12D3A"/>
                              <w:sz w:val="21"/>
                              <w:szCs w:val="21"/>
                            </w:rPr>
                          </w:pPr>
                          <w:r>
                            <w:rPr>
                              <w:color w:val="D12D3A"/>
                              <w:sz w:val="21"/>
                              <w:szCs w:val="21"/>
                            </w:rPr>
                            <w:t>Continuity Agreement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0BC836" id="_x0000_t202" coordsize="21600,21600" o:spt="202" path="m,l,21600r21600,l21600,xe">
              <v:stroke joinstyle="miter"/>
              <v:path gradientshapeok="t" o:connecttype="rect"/>
            </v:shapetype>
            <v:shape id="Text Box 25" o:spid="_x0000_s1026" type="#_x0000_t202" style="position:absolute;left:0;text-align:left;margin-left:-26.45pt;margin-top:25.5pt;width:15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" filled="f" stroked="f">
              <v:textbox>
                <w:txbxContent>
                  <w:p w14:paraId="29002B5E" w14:textId="3C30ECDA" w:rsidR="00730185" w:rsidRDefault="00730185" w:rsidP="00730185">
                    <w:pPr>
                      <w:pStyle w:val="Header"/>
                      <w:rPr>
                        <w:color w:val="D12D3A"/>
                        <w:sz w:val="21"/>
                        <w:szCs w:val="21"/>
                      </w:rPr>
                    </w:pPr>
                    <w:r>
                      <w:rPr>
                        <w:color w:val="D12D3A"/>
                        <w:sz w:val="21"/>
                        <w:szCs w:val="21"/>
                      </w:rPr>
                      <w:t>Continuity Agreement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v:textbox>
            </v:shape>
          </w:pict>
        </mc:Fallback>
      </mc:AlternateContent>
    </w:r>
    <w:r>
      <w:rPr>
        <w:noProof/>
      </w:rPr>
      <w:drawing>
        <wp:anchor distT="0" distB="0" distL="114300" distR="114300" simplePos="0" relativeHeight="251669504" behindDoc="0" locked="0" layoutInCell="1" allowOverlap="1" wp14:anchorId="7C446249" wp14:editId="2D45F3E3">
          <wp:simplePos x="0" y="0"/>
          <wp:positionH relativeFrom="margin">
            <wp:posOffset>5076825</wp:posOffset>
          </wp:positionH>
          <wp:positionV relativeFrom="paragraph">
            <wp:posOffset>219075</wp:posOffset>
          </wp:positionV>
          <wp:extent cx="1219200" cy="636270"/>
          <wp:effectExtent l="0" t="0" r="0" b="0"/>
          <wp:wrapSquare wrapText="bothSides"/>
          <wp:docPr id="69" name="Picture 6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A logo Primary + Strap CENTRED CMYK.jpg"/>
                  <pic:cNvPicPr/>
                </pic:nvPicPr>
                <pic:blipFill>
                  <a:blip r:embed="rId1">
                    <a:extLst>
                      <a:ext uri="{28A0092B-C50C-407E-A947-70E740481C1C}">
                        <a14:useLocalDpi xmlns:a14="http://schemas.microsoft.com/office/drawing/2010/main" val="0"/>
                      </a:ext>
                    </a:extLst>
                  </a:blip>
                  <a:stretch>
                    <a:fillRect/>
                  </a:stretch>
                </pic:blipFill>
                <pic:spPr>
                  <a:xfrm>
                    <a:off x="0" y="0"/>
                    <a:ext cx="121920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3F92" w14:textId="2FEC7C4A" w:rsidR="00730185" w:rsidRDefault="00730185">
    <w:pPr>
      <w:pStyle w:val="Header"/>
    </w:pPr>
    <w:r>
      <w:rPr>
        <w:noProof/>
      </w:rPr>
      <w:drawing>
        <wp:anchor distT="0" distB="0" distL="114300" distR="114300" simplePos="0" relativeHeight="251659264" behindDoc="0" locked="0" layoutInCell="1" allowOverlap="1" wp14:anchorId="1E68E2B9" wp14:editId="02931D91">
          <wp:simplePos x="0" y="0"/>
          <wp:positionH relativeFrom="page">
            <wp:posOffset>12700</wp:posOffset>
          </wp:positionH>
          <wp:positionV relativeFrom="paragraph">
            <wp:posOffset>0</wp:posOffset>
          </wp:positionV>
          <wp:extent cx="7596505" cy="1237615"/>
          <wp:effectExtent l="0" t="0" r="4445" b="63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i0VjKhF" int2:invalidationBookmarkName="" int2:hashCode="VRd/LyDcPFdCnc" int2:id="TKf5SeLK">
      <int2:state int2:value="Rejected" int2:type="AugLoop_Text_Critique"/>
    </int2:bookmark>
    <int2:bookmark int2:bookmarkName="_Int_snYrwhGk" int2:invalidationBookmarkName="" int2:hashCode="6SkXIPrdvR6+zU" int2:id="AjKti7DX">
      <int2:state int2:value="Rejected" int2:type="AugLoop_Text_Critique"/>
    </int2:bookmark>
    <int2:bookmark int2:bookmarkName="_Int_kiq1Zea3" int2:invalidationBookmarkName="" int2:hashCode="VRd/LyDcPFdCnc" int2:id="Hu1lXcXQ">
      <int2:state int2:value="Rejected" int2:type="AugLoop_Text_Critique"/>
    </int2:bookmark>
    <int2:bookmark int2:bookmarkName="_Int_pvgUUJBs" int2:invalidationBookmarkName="" int2:hashCode="JGqSOI90XjmLi0" int2:id="0vHXUmNT">
      <int2:state int2:value="Rejected" int2:type="AugLoop_Text_Critique"/>
    </int2:bookmark>
    <int2:bookmark int2:bookmarkName="_Int_ZKrwe40Y" int2:invalidationBookmarkName="" int2:hashCode="oWcacrKyyG5T3d" int2:id="bguny3R3">
      <int2:state int2:value="Rejected" int2:type="AugLoop_Text_Critique"/>
    </int2:bookmark>
    <int2:bookmark int2:bookmarkName="_Int_GKSir9BV" int2:invalidationBookmarkName="" int2:hashCode="0GYf/LRGEYcRtn" int2:id="YUNGl2cp">
      <int2:state int2:value="Rejected" int2:type="AugLoop_Text_Critique"/>
    </int2:bookmark>
    <int2:bookmark int2:bookmarkName="_Int_IVP36XIR" int2:invalidationBookmarkName="" int2:hashCode="o2KhQg+2aYRCp/" int2:id="mDGQR1jH">
      <int2:state int2:value="Rejected" int2:type="AugLoop_Text_Critique"/>
    </int2:bookmark>
    <int2:bookmark int2:bookmarkName="_Int_OblHRb8u" int2:invalidationBookmarkName="" int2:hashCode="gJ54a5UjgIDeZl" int2:id="6L6F9V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947"/>
    <w:multiLevelType w:val="hybridMultilevel"/>
    <w:tmpl w:val="3F0AE0D0"/>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A6547"/>
    <w:multiLevelType w:val="hybridMultilevel"/>
    <w:tmpl w:val="229ACBE4"/>
    <w:lvl w:ilvl="0" w:tplc="B6489D08">
      <w:start w:val="1"/>
      <w:numFmt w:val="bullet"/>
      <w:lvlText w:val=""/>
      <w:lvlJc w:val="left"/>
      <w:pPr>
        <w:ind w:left="720"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370BC"/>
    <w:multiLevelType w:val="hybridMultilevel"/>
    <w:tmpl w:val="4508C63E"/>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5FDD"/>
    <w:multiLevelType w:val="hybridMultilevel"/>
    <w:tmpl w:val="79FA0B52"/>
    <w:lvl w:ilvl="0" w:tplc="973681EE">
      <w:start w:val="1"/>
      <w:numFmt w:val="bullet"/>
      <w:lvlText w:val=""/>
      <w:lvlJc w:val="left"/>
      <w:pPr>
        <w:ind w:left="1080" w:hanging="360"/>
      </w:pPr>
      <w:rPr>
        <w:rFonts w:ascii="Symbol" w:hAnsi="Symbol" w:hint="default"/>
        <w:color w:val="E4002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6E30CA"/>
    <w:multiLevelType w:val="hybridMultilevel"/>
    <w:tmpl w:val="F46C924A"/>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5" w15:restartNumberingAfterBreak="0">
    <w:nsid w:val="0E5910EF"/>
    <w:multiLevelType w:val="hybridMultilevel"/>
    <w:tmpl w:val="9060228A"/>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600B3"/>
    <w:multiLevelType w:val="multilevel"/>
    <w:tmpl w:val="64D49136"/>
    <w:lvl w:ilvl="0">
      <w:start w:val="1"/>
      <w:numFmt w:val="decimal"/>
      <w:pStyle w:val="AIASubsection"/>
      <w:lvlText w:val="%1.0"/>
      <w:lvlJc w:val="left"/>
      <w:pPr>
        <w:ind w:left="1430" w:hanging="720"/>
      </w:pPr>
      <w:rPr>
        <w:rFonts w:hint="default"/>
        <w:b w:val="0"/>
        <w:color w:val="E4002B"/>
      </w:rPr>
    </w:lvl>
    <w:lvl w:ilvl="1">
      <w:start w:val="1"/>
      <w:numFmt w:val="decimal"/>
      <w:pStyle w:val="AUASubsectionL2"/>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7" w15:restartNumberingAfterBreak="0">
    <w:nsid w:val="14570D5F"/>
    <w:multiLevelType w:val="multilevel"/>
    <w:tmpl w:val="A9B877E2"/>
    <w:lvl w:ilvl="0">
      <w:start w:val="1"/>
      <w:numFmt w:val="decimal"/>
      <w:lvlText w:val="%1"/>
      <w:lvlJc w:val="left"/>
      <w:pPr>
        <w:ind w:left="1498" w:hanging="930"/>
      </w:pPr>
      <w:rPr>
        <w:rFonts w:hint="default"/>
        <w:b w:val="0"/>
        <w:bCs/>
      </w:rPr>
    </w:lvl>
    <w:lvl w:ilvl="1">
      <w:start w:val="4"/>
      <w:numFmt w:val="decimal"/>
      <w:isLgl/>
      <w:lvlText w:val="%1.%2"/>
      <w:lvlJc w:val="left"/>
      <w:pPr>
        <w:ind w:left="2369" w:hanging="885"/>
      </w:pPr>
      <w:rPr>
        <w:rFonts w:hint="default"/>
      </w:rPr>
    </w:lvl>
    <w:lvl w:ilvl="2">
      <w:start w:val="1"/>
      <w:numFmt w:val="decimal"/>
      <w:isLgl/>
      <w:lvlText w:val="%1.%2.%3"/>
      <w:lvlJc w:val="left"/>
      <w:pPr>
        <w:ind w:left="3285" w:hanging="885"/>
      </w:pPr>
      <w:rPr>
        <w:rFonts w:hint="default"/>
      </w:rPr>
    </w:lvl>
    <w:lvl w:ilvl="3">
      <w:start w:val="1"/>
      <w:numFmt w:val="decimal"/>
      <w:isLgl/>
      <w:lvlText w:val="%1.%2.%3.%4"/>
      <w:lvlJc w:val="left"/>
      <w:pPr>
        <w:ind w:left="4201" w:hanging="885"/>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228" w:hanging="1080"/>
      </w:pPr>
      <w:rPr>
        <w:rFonts w:hint="default"/>
      </w:rPr>
    </w:lvl>
    <w:lvl w:ilvl="6">
      <w:start w:val="1"/>
      <w:numFmt w:val="decimal"/>
      <w:isLgl/>
      <w:lvlText w:val="%1.%2.%3.%4.%5.%6.%7"/>
      <w:lvlJc w:val="left"/>
      <w:pPr>
        <w:ind w:left="7504" w:hanging="1440"/>
      </w:pPr>
      <w:rPr>
        <w:rFonts w:hint="default"/>
      </w:rPr>
    </w:lvl>
    <w:lvl w:ilvl="7">
      <w:start w:val="1"/>
      <w:numFmt w:val="decimal"/>
      <w:isLgl/>
      <w:lvlText w:val="%1.%2.%3.%4.%5.%6.%7.%8"/>
      <w:lvlJc w:val="left"/>
      <w:pPr>
        <w:ind w:left="8420" w:hanging="1440"/>
      </w:pPr>
      <w:rPr>
        <w:rFonts w:hint="default"/>
      </w:rPr>
    </w:lvl>
    <w:lvl w:ilvl="8">
      <w:start w:val="1"/>
      <w:numFmt w:val="decimal"/>
      <w:isLgl/>
      <w:lvlText w:val="%1.%2.%3.%4.%5.%6.%7.%8.%9"/>
      <w:lvlJc w:val="left"/>
      <w:pPr>
        <w:ind w:left="9696" w:hanging="1800"/>
      </w:pPr>
      <w:rPr>
        <w:rFonts w:hint="default"/>
      </w:rPr>
    </w:lvl>
  </w:abstractNum>
  <w:abstractNum w:abstractNumId="8" w15:restartNumberingAfterBreak="0">
    <w:nsid w:val="15A63DA9"/>
    <w:multiLevelType w:val="hybridMultilevel"/>
    <w:tmpl w:val="B5702552"/>
    <w:lvl w:ilvl="0" w:tplc="365CBB70">
      <w:start w:val="1"/>
      <w:numFmt w:val="decimal"/>
      <w:lvlText w:val="%1."/>
      <w:lvlJc w:val="left"/>
      <w:pPr>
        <w:ind w:left="928" w:hanging="360"/>
      </w:pPr>
      <w:rPr>
        <w:rFont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F6999"/>
    <w:multiLevelType w:val="hybridMultilevel"/>
    <w:tmpl w:val="A668981E"/>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0" w15:restartNumberingAfterBreak="0">
    <w:nsid w:val="17E67798"/>
    <w:multiLevelType w:val="hybridMultilevel"/>
    <w:tmpl w:val="F9B63D64"/>
    <w:lvl w:ilvl="0" w:tplc="6F880D8A">
      <w:start w:val="1"/>
      <w:numFmt w:val="bullet"/>
      <w:lvlText w:val=""/>
      <w:lvlJc w:val="left"/>
      <w:pPr>
        <w:ind w:left="1080" w:hanging="360"/>
      </w:pPr>
      <w:rPr>
        <w:rFonts w:ascii="Symbol" w:hAnsi="Symbol" w:hint="default"/>
        <w:color w:val="E4002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07764B"/>
    <w:multiLevelType w:val="hybridMultilevel"/>
    <w:tmpl w:val="B380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FB7524"/>
    <w:multiLevelType w:val="hybridMultilevel"/>
    <w:tmpl w:val="92069AF6"/>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12ADA"/>
    <w:multiLevelType w:val="hybridMultilevel"/>
    <w:tmpl w:val="2D207D00"/>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C5E55"/>
    <w:multiLevelType w:val="hybridMultilevel"/>
    <w:tmpl w:val="60F4E672"/>
    <w:lvl w:ilvl="0" w:tplc="3E2C8A60">
      <w:start w:val="1"/>
      <w:numFmt w:val="lowerLetter"/>
      <w:lvlText w:val="%1)"/>
      <w:lvlJc w:val="left"/>
      <w:pPr>
        <w:ind w:left="1650" w:hanging="360"/>
      </w:pPr>
      <w:rPr>
        <w:rFonts w:ascii="Arial" w:eastAsiaTheme="minorEastAsia" w:hAnsi="Arial" w:cs="Arial"/>
        <w:b w:val="0"/>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5" w15:restartNumberingAfterBreak="0">
    <w:nsid w:val="21877009"/>
    <w:multiLevelType w:val="hybridMultilevel"/>
    <w:tmpl w:val="98D22C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26C32AE"/>
    <w:multiLevelType w:val="hybridMultilevel"/>
    <w:tmpl w:val="FD76218A"/>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786" w:hanging="360"/>
      </w:pPr>
      <w:rPr>
        <w:rFonts w:ascii="Symbol" w:hAnsi="Symbol" w:hint="default"/>
        <w:color w:val="E4002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777A96"/>
    <w:multiLevelType w:val="hybridMultilevel"/>
    <w:tmpl w:val="9926D6A4"/>
    <w:lvl w:ilvl="0" w:tplc="B6489D08">
      <w:start w:val="1"/>
      <w:numFmt w:val="bullet"/>
      <w:lvlText w:val=""/>
      <w:lvlJc w:val="left"/>
      <w:pPr>
        <w:ind w:left="1432" w:hanging="360"/>
      </w:pPr>
      <w:rPr>
        <w:rFonts w:ascii="Symbol" w:hAnsi="Symbol" w:hint="default"/>
        <w:color w:val="E4002B"/>
      </w:rPr>
    </w:lvl>
    <w:lvl w:ilvl="1" w:tplc="08090003" w:tentative="1">
      <w:start w:val="1"/>
      <w:numFmt w:val="bullet"/>
      <w:lvlText w:val="o"/>
      <w:lvlJc w:val="left"/>
      <w:pPr>
        <w:ind w:left="2152" w:hanging="360"/>
      </w:pPr>
      <w:rPr>
        <w:rFonts w:ascii="Courier New" w:hAnsi="Courier New" w:cs="Courier New" w:hint="default"/>
      </w:rPr>
    </w:lvl>
    <w:lvl w:ilvl="2" w:tplc="08090005" w:tentative="1">
      <w:start w:val="1"/>
      <w:numFmt w:val="bullet"/>
      <w:lvlText w:val=""/>
      <w:lvlJc w:val="left"/>
      <w:pPr>
        <w:ind w:left="2872" w:hanging="360"/>
      </w:pPr>
      <w:rPr>
        <w:rFonts w:ascii="Wingdings" w:hAnsi="Wingdings" w:hint="default"/>
      </w:rPr>
    </w:lvl>
    <w:lvl w:ilvl="3" w:tplc="08090001" w:tentative="1">
      <w:start w:val="1"/>
      <w:numFmt w:val="bullet"/>
      <w:lvlText w:val=""/>
      <w:lvlJc w:val="left"/>
      <w:pPr>
        <w:ind w:left="3592" w:hanging="360"/>
      </w:pPr>
      <w:rPr>
        <w:rFonts w:ascii="Symbol" w:hAnsi="Symbol" w:hint="default"/>
      </w:rPr>
    </w:lvl>
    <w:lvl w:ilvl="4" w:tplc="08090003" w:tentative="1">
      <w:start w:val="1"/>
      <w:numFmt w:val="bullet"/>
      <w:lvlText w:val="o"/>
      <w:lvlJc w:val="left"/>
      <w:pPr>
        <w:ind w:left="4312" w:hanging="360"/>
      </w:pPr>
      <w:rPr>
        <w:rFonts w:ascii="Courier New" w:hAnsi="Courier New" w:cs="Courier New" w:hint="default"/>
      </w:rPr>
    </w:lvl>
    <w:lvl w:ilvl="5" w:tplc="08090005" w:tentative="1">
      <w:start w:val="1"/>
      <w:numFmt w:val="bullet"/>
      <w:lvlText w:val=""/>
      <w:lvlJc w:val="left"/>
      <w:pPr>
        <w:ind w:left="5032" w:hanging="360"/>
      </w:pPr>
      <w:rPr>
        <w:rFonts w:ascii="Wingdings" w:hAnsi="Wingdings" w:hint="default"/>
      </w:rPr>
    </w:lvl>
    <w:lvl w:ilvl="6" w:tplc="08090001" w:tentative="1">
      <w:start w:val="1"/>
      <w:numFmt w:val="bullet"/>
      <w:lvlText w:val=""/>
      <w:lvlJc w:val="left"/>
      <w:pPr>
        <w:ind w:left="5752" w:hanging="360"/>
      </w:pPr>
      <w:rPr>
        <w:rFonts w:ascii="Symbol" w:hAnsi="Symbol" w:hint="default"/>
      </w:rPr>
    </w:lvl>
    <w:lvl w:ilvl="7" w:tplc="08090003" w:tentative="1">
      <w:start w:val="1"/>
      <w:numFmt w:val="bullet"/>
      <w:lvlText w:val="o"/>
      <w:lvlJc w:val="left"/>
      <w:pPr>
        <w:ind w:left="6472" w:hanging="360"/>
      </w:pPr>
      <w:rPr>
        <w:rFonts w:ascii="Courier New" w:hAnsi="Courier New" w:cs="Courier New" w:hint="default"/>
      </w:rPr>
    </w:lvl>
    <w:lvl w:ilvl="8" w:tplc="08090005" w:tentative="1">
      <w:start w:val="1"/>
      <w:numFmt w:val="bullet"/>
      <w:lvlText w:val=""/>
      <w:lvlJc w:val="left"/>
      <w:pPr>
        <w:ind w:left="7192" w:hanging="360"/>
      </w:pPr>
      <w:rPr>
        <w:rFonts w:ascii="Wingdings" w:hAnsi="Wingdings" w:hint="default"/>
      </w:rPr>
    </w:lvl>
  </w:abstractNum>
  <w:abstractNum w:abstractNumId="18" w15:restartNumberingAfterBreak="0">
    <w:nsid w:val="243F4693"/>
    <w:multiLevelType w:val="hybridMultilevel"/>
    <w:tmpl w:val="1ED09900"/>
    <w:lvl w:ilvl="0" w:tplc="B6489D08">
      <w:start w:val="1"/>
      <w:numFmt w:val="bullet"/>
      <w:lvlText w:val=""/>
      <w:lvlJc w:val="left"/>
      <w:pPr>
        <w:ind w:left="1253" w:hanging="360"/>
      </w:pPr>
      <w:rPr>
        <w:rFonts w:ascii="Symbol" w:hAnsi="Symbol" w:hint="default"/>
        <w:color w:val="E4002B"/>
      </w:rPr>
    </w:lvl>
    <w:lvl w:ilvl="1" w:tplc="B6489D08">
      <w:start w:val="1"/>
      <w:numFmt w:val="bullet"/>
      <w:lvlText w:val=""/>
      <w:lvlJc w:val="left"/>
      <w:pPr>
        <w:ind w:left="1973" w:hanging="360"/>
      </w:pPr>
      <w:rPr>
        <w:rFonts w:ascii="Symbol" w:hAnsi="Symbol" w:hint="default"/>
        <w:color w:val="E4002B"/>
      </w:rPr>
    </w:lvl>
    <w:lvl w:ilvl="2" w:tplc="B6489D08">
      <w:start w:val="1"/>
      <w:numFmt w:val="bullet"/>
      <w:lvlText w:val=""/>
      <w:lvlJc w:val="left"/>
      <w:pPr>
        <w:ind w:left="2771" w:hanging="360"/>
      </w:pPr>
      <w:rPr>
        <w:rFonts w:ascii="Symbol" w:hAnsi="Symbol" w:hint="default"/>
        <w:color w:val="E4002B"/>
      </w:rPr>
    </w:lvl>
    <w:lvl w:ilvl="3" w:tplc="08090001" w:tentative="1">
      <w:start w:val="1"/>
      <w:numFmt w:val="bullet"/>
      <w:lvlText w:val=""/>
      <w:lvlJc w:val="left"/>
      <w:pPr>
        <w:ind w:left="3413" w:hanging="360"/>
      </w:pPr>
      <w:rPr>
        <w:rFonts w:ascii="Symbol" w:hAnsi="Symbol" w:hint="default"/>
      </w:rPr>
    </w:lvl>
    <w:lvl w:ilvl="4" w:tplc="08090003" w:tentative="1">
      <w:start w:val="1"/>
      <w:numFmt w:val="bullet"/>
      <w:lvlText w:val="o"/>
      <w:lvlJc w:val="left"/>
      <w:pPr>
        <w:ind w:left="4133" w:hanging="360"/>
      </w:pPr>
      <w:rPr>
        <w:rFonts w:ascii="Courier New" w:hAnsi="Courier New" w:cs="Courier New" w:hint="default"/>
      </w:rPr>
    </w:lvl>
    <w:lvl w:ilvl="5" w:tplc="08090005" w:tentative="1">
      <w:start w:val="1"/>
      <w:numFmt w:val="bullet"/>
      <w:lvlText w:val=""/>
      <w:lvlJc w:val="left"/>
      <w:pPr>
        <w:ind w:left="4853" w:hanging="360"/>
      </w:pPr>
      <w:rPr>
        <w:rFonts w:ascii="Wingdings" w:hAnsi="Wingdings" w:hint="default"/>
      </w:rPr>
    </w:lvl>
    <w:lvl w:ilvl="6" w:tplc="08090001" w:tentative="1">
      <w:start w:val="1"/>
      <w:numFmt w:val="bullet"/>
      <w:lvlText w:val=""/>
      <w:lvlJc w:val="left"/>
      <w:pPr>
        <w:ind w:left="5573" w:hanging="360"/>
      </w:pPr>
      <w:rPr>
        <w:rFonts w:ascii="Symbol" w:hAnsi="Symbol" w:hint="default"/>
      </w:rPr>
    </w:lvl>
    <w:lvl w:ilvl="7" w:tplc="08090003" w:tentative="1">
      <w:start w:val="1"/>
      <w:numFmt w:val="bullet"/>
      <w:lvlText w:val="o"/>
      <w:lvlJc w:val="left"/>
      <w:pPr>
        <w:ind w:left="6293" w:hanging="360"/>
      </w:pPr>
      <w:rPr>
        <w:rFonts w:ascii="Courier New" w:hAnsi="Courier New" w:cs="Courier New" w:hint="default"/>
      </w:rPr>
    </w:lvl>
    <w:lvl w:ilvl="8" w:tplc="08090005" w:tentative="1">
      <w:start w:val="1"/>
      <w:numFmt w:val="bullet"/>
      <w:lvlText w:val=""/>
      <w:lvlJc w:val="left"/>
      <w:pPr>
        <w:ind w:left="7013" w:hanging="360"/>
      </w:pPr>
      <w:rPr>
        <w:rFonts w:ascii="Wingdings" w:hAnsi="Wingdings" w:hint="default"/>
      </w:rPr>
    </w:lvl>
  </w:abstractNum>
  <w:abstractNum w:abstractNumId="19" w15:restartNumberingAfterBreak="0">
    <w:nsid w:val="28EC2576"/>
    <w:multiLevelType w:val="hybridMultilevel"/>
    <w:tmpl w:val="1B026968"/>
    <w:lvl w:ilvl="0" w:tplc="15CC712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1400A"/>
    <w:multiLevelType w:val="hybridMultilevel"/>
    <w:tmpl w:val="1B04C524"/>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D0D6A"/>
    <w:multiLevelType w:val="hybridMultilevel"/>
    <w:tmpl w:val="A8BA7734"/>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F625F3"/>
    <w:multiLevelType w:val="hybridMultilevel"/>
    <w:tmpl w:val="D7F0D5A6"/>
    <w:lvl w:ilvl="0" w:tplc="FABE10E6">
      <w:start w:val="1"/>
      <w:numFmt w:val="bullet"/>
      <w:lvlText w:val=""/>
      <w:lvlJc w:val="left"/>
      <w:pPr>
        <w:ind w:left="1429" w:hanging="360"/>
      </w:pPr>
      <w:rPr>
        <w:rFonts w:ascii="Symbol" w:hAnsi="Symbol" w:hint="default"/>
        <w:color w:val="E4002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2F4522D6"/>
    <w:multiLevelType w:val="hybridMultilevel"/>
    <w:tmpl w:val="8C7026EA"/>
    <w:lvl w:ilvl="0" w:tplc="29727802">
      <w:start w:val="1"/>
      <w:numFmt w:val="decimal"/>
      <w:lvlText w:val="%1."/>
      <w:lvlJc w:val="left"/>
      <w:pPr>
        <w:ind w:left="502" w:hanging="360"/>
      </w:pPr>
      <w:rPr>
        <w:rFonts w:hint="default"/>
        <w:b w:val="0"/>
        <w:bCs/>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0586234"/>
    <w:multiLevelType w:val="hybridMultilevel"/>
    <w:tmpl w:val="7E9A588A"/>
    <w:lvl w:ilvl="0" w:tplc="DAC2C426">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1A28B6"/>
    <w:multiLevelType w:val="hybridMultilevel"/>
    <w:tmpl w:val="098ECAEE"/>
    <w:lvl w:ilvl="0" w:tplc="B6489D08">
      <w:start w:val="1"/>
      <w:numFmt w:val="bullet"/>
      <w:lvlText w:val=""/>
      <w:lvlJc w:val="left"/>
      <w:pPr>
        <w:ind w:left="2370" w:hanging="360"/>
      </w:pPr>
      <w:rPr>
        <w:rFonts w:ascii="Symbol" w:hAnsi="Symbol" w:hint="default"/>
        <w:color w:val="E4002B"/>
      </w:rPr>
    </w:lvl>
    <w:lvl w:ilvl="1" w:tplc="08090003" w:tentative="1">
      <w:start w:val="1"/>
      <w:numFmt w:val="bullet"/>
      <w:lvlText w:val="o"/>
      <w:lvlJc w:val="left"/>
      <w:pPr>
        <w:ind w:left="3090" w:hanging="360"/>
      </w:pPr>
      <w:rPr>
        <w:rFonts w:ascii="Courier New" w:hAnsi="Courier New" w:cs="Courier New" w:hint="default"/>
      </w:rPr>
    </w:lvl>
    <w:lvl w:ilvl="2" w:tplc="08090005" w:tentative="1">
      <w:start w:val="1"/>
      <w:numFmt w:val="bullet"/>
      <w:lvlText w:val=""/>
      <w:lvlJc w:val="left"/>
      <w:pPr>
        <w:ind w:left="3810" w:hanging="360"/>
      </w:pPr>
      <w:rPr>
        <w:rFonts w:ascii="Wingdings" w:hAnsi="Wingdings" w:hint="default"/>
      </w:rPr>
    </w:lvl>
    <w:lvl w:ilvl="3" w:tplc="08090001" w:tentative="1">
      <w:start w:val="1"/>
      <w:numFmt w:val="bullet"/>
      <w:lvlText w:val=""/>
      <w:lvlJc w:val="left"/>
      <w:pPr>
        <w:ind w:left="4530" w:hanging="360"/>
      </w:pPr>
      <w:rPr>
        <w:rFonts w:ascii="Symbol" w:hAnsi="Symbol" w:hint="default"/>
      </w:rPr>
    </w:lvl>
    <w:lvl w:ilvl="4" w:tplc="08090003" w:tentative="1">
      <w:start w:val="1"/>
      <w:numFmt w:val="bullet"/>
      <w:lvlText w:val="o"/>
      <w:lvlJc w:val="left"/>
      <w:pPr>
        <w:ind w:left="5250" w:hanging="360"/>
      </w:pPr>
      <w:rPr>
        <w:rFonts w:ascii="Courier New" w:hAnsi="Courier New" w:cs="Courier New" w:hint="default"/>
      </w:rPr>
    </w:lvl>
    <w:lvl w:ilvl="5" w:tplc="08090005" w:tentative="1">
      <w:start w:val="1"/>
      <w:numFmt w:val="bullet"/>
      <w:lvlText w:val=""/>
      <w:lvlJc w:val="left"/>
      <w:pPr>
        <w:ind w:left="5970" w:hanging="360"/>
      </w:pPr>
      <w:rPr>
        <w:rFonts w:ascii="Wingdings" w:hAnsi="Wingdings" w:hint="default"/>
      </w:rPr>
    </w:lvl>
    <w:lvl w:ilvl="6" w:tplc="08090001" w:tentative="1">
      <w:start w:val="1"/>
      <w:numFmt w:val="bullet"/>
      <w:lvlText w:val=""/>
      <w:lvlJc w:val="left"/>
      <w:pPr>
        <w:ind w:left="6690" w:hanging="360"/>
      </w:pPr>
      <w:rPr>
        <w:rFonts w:ascii="Symbol" w:hAnsi="Symbol" w:hint="default"/>
      </w:rPr>
    </w:lvl>
    <w:lvl w:ilvl="7" w:tplc="08090003" w:tentative="1">
      <w:start w:val="1"/>
      <w:numFmt w:val="bullet"/>
      <w:lvlText w:val="o"/>
      <w:lvlJc w:val="left"/>
      <w:pPr>
        <w:ind w:left="7410" w:hanging="360"/>
      </w:pPr>
      <w:rPr>
        <w:rFonts w:ascii="Courier New" w:hAnsi="Courier New" w:cs="Courier New" w:hint="default"/>
      </w:rPr>
    </w:lvl>
    <w:lvl w:ilvl="8" w:tplc="08090005" w:tentative="1">
      <w:start w:val="1"/>
      <w:numFmt w:val="bullet"/>
      <w:lvlText w:val=""/>
      <w:lvlJc w:val="left"/>
      <w:pPr>
        <w:ind w:left="8130" w:hanging="360"/>
      </w:pPr>
      <w:rPr>
        <w:rFonts w:ascii="Wingdings" w:hAnsi="Wingdings" w:hint="default"/>
      </w:rPr>
    </w:lvl>
  </w:abstractNum>
  <w:abstractNum w:abstractNumId="26" w15:restartNumberingAfterBreak="0">
    <w:nsid w:val="33435D66"/>
    <w:multiLevelType w:val="hybridMultilevel"/>
    <w:tmpl w:val="9B7A31B8"/>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7" w15:restartNumberingAfterBreak="0">
    <w:nsid w:val="33592608"/>
    <w:multiLevelType w:val="hybridMultilevel"/>
    <w:tmpl w:val="88D254A6"/>
    <w:lvl w:ilvl="0" w:tplc="B6489D08">
      <w:start w:val="1"/>
      <w:numFmt w:val="bullet"/>
      <w:lvlText w:val=""/>
      <w:lvlJc w:val="left"/>
      <w:pPr>
        <w:ind w:left="1440" w:hanging="360"/>
      </w:pPr>
      <w:rPr>
        <w:rFonts w:ascii="Symbol" w:hAnsi="Symbol" w:hint="default"/>
        <w:color w:val="E4002B"/>
      </w:rPr>
    </w:lvl>
    <w:lvl w:ilvl="1" w:tplc="B6489D08">
      <w:start w:val="1"/>
      <w:numFmt w:val="bullet"/>
      <w:lvlText w:val=""/>
      <w:lvlJc w:val="left"/>
      <w:pPr>
        <w:ind w:left="2160" w:hanging="360"/>
      </w:pPr>
      <w:rPr>
        <w:rFonts w:ascii="Symbol" w:hAnsi="Symbol" w:hint="default"/>
        <w:color w:val="E4002B"/>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4097F9C"/>
    <w:multiLevelType w:val="hybridMultilevel"/>
    <w:tmpl w:val="C9708294"/>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1440" w:hanging="360"/>
      </w:pPr>
      <w:rPr>
        <w:rFonts w:ascii="Symbol" w:hAnsi="Symbol" w:hint="default"/>
        <w:color w:val="E4002B"/>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44503D"/>
    <w:multiLevelType w:val="hybridMultilevel"/>
    <w:tmpl w:val="C0F4C9B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45B4B47"/>
    <w:multiLevelType w:val="hybridMultilevel"/>
    <w:tmpl w:val="B4BC37A6"/>
    <w:lvl w:ilvl="0" w:tplc="6D802B4E">
      <w:start w:val="1"/>
      <w:numFmt w:val="decimal"/>
      <w:lvlText w:val="%1"/>
      <w:lvlJc w:val="left"/>
      <w:pPr>
        <w:ind w:left="1290" w:hanging="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60595C"/>
    <w:multiLevelType w:val="hybridMultilevel"/>
    <w:tmpl w:val="AB208396"/>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786" w:hanging="360"/>
      </w:pPr>
      <w:rPr>
        <w:rFonts w:ascii="Symbol" w:hAnsi="Symbol" w:hint="default"/>
        <w:color w:val="E4002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B020AD"/>
    <w:multiLevelType w:val="hybridMultilevel"/>
    <w:tmpl w:val="447256A4"/>
    <w:lvl w:ilvl="0" w:tplc="56788F94">
      <w:start w:val="1"/>
      <w:numFmt w:val="decimal"/>
      <w:lvlText w:val="%1."/>
      <w:lvlJc w:val="left"/>
      <w:pPr>
        <w:ind w:left="928" w:hanging="360"/>
      </w:pPr>
      <w:rPr>
        <w:rFont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E761A9"/>
    <w:multiLevelType w:val="hybridMultilevel"/>
    <w:tmpl w:val="7E7E1AF0"/>
    <w:lvl w:ilvl="0" w:tplc="C98CBEBA">
      <w:start w:val="1"/>
      <w:numFmt w:val="decimal"/>
      <w:lvlText w:val="%1."/>
      <w:lvlJc w:val="left"/>
      <w:pPr>
        <w:ind w:left="4767" w:hanging="360"/>
      </w:pPr>
      <w:rPr>
        <w:rFonts w:hint="default"/>
        <w:color w:val="auto"/>
        <w:sz w:val="20"/>
      </w:rPr>
    </w:lvl>
    <w:lvl w:ilvl="1" w:tplc="08090003">
      <w:start w:val="1"/>
      <w:numFmt w:val="bullet"/>
      <w:lvlText w:val="o"/>
      <w:lvlJc w:val="left"/>
      <w:pPr>
        <w:ind w:left="5279" w:hanging="360"/>
      </w:pPr>
      <w:rPr>
        <w:rFonts w:ascii="Courier New" w:hAnsi="Courier New" w:cs="Courier New" w:hint="default"/>
      </w:rPr>
    </w:lvl>
    <w:lvl w:ilvl="2" w:tplc="08090005" w:tentative="1">
      <w:start w:val="1"/>
      <w:numFmt w:val="bullet"/>
      <w:lvlText w:val=""/>
      <w:lvlJc w:val="left"/>
      <w:pPr>
        <w:ind w:left="5999" w:hanging="360"/>
      </w:pPr>
      <w:rPr>
        <w:rFonts w:ascii="Wingdings" w:hAnsi="Wingdings" w:hint="default"/>
      </w:rPr>
    </w:lvl>
    <w:lvl w:ilvl="3" w:tplc="08090001" w:tentative="1">
      <w:start w:val="1"/>
      <w:numFmt w:val="bullet"/>
      <w:lvlText w:val=""/>
      <w:lvlJc w:val="left"/>
      <w:pPr>
        <w:ind w:left="6719" w:hanging="360"/>
      </w:pPr>
      <w:rPr>
        <w:rFonts w:ascii="Symbol" w:hAnsi="Symbol" w:hint="default"/>
      </w:rPr>
    </w:lvl>
    <w:lvl w:ilvl="4" w:tplc="08090003" w:tentative="1">
      <w:start w:val="1"/>
      <w:numFmt w:val="bullet"/>
      <w:lvlText w:val="o"/>
      <w:lvlJc w:val="left"/>
      <w:pPr>
        <w:ind w:left="7439" w:hanging="360"/>
      </w:pPr>
      <w:rPr>
        <w:rFonts w:ascii="Courier New" w:hAnsi="Courier New" w:cs="Courier New" w:hint="default"/>
      </w:rPr>
    </w:lvl>
    <w:lvl w:ilvl="5" w:tplc="08090005" w:tentative="1">
      <w:start w:val="1"/>
      <w:numFmt w:val="bullet"/>
      <w:lvlText w:val=""/>
      <w:lvlJc w:val="left"/>
      <w:pPr>
        <w:ind w:left="8159" w:hanging="360"/>
      </w:pPr>
      <w:rPr>
        <w:rFonts w:ascii="Wingdings" w:hAnsi="Wingdings" w:hint="default"/>
      </w:rPr>
    </w:lvl>
    <w:lvl w:ilvl="6" w:tplc="08090001" w:tentative="1">
      <w:start w:val="1"/>
      <w:numFmt w:val="bullet"/>
      <w:lvlText w:val=""/>
      <w:lvlJc w:val="left"/>
      <w:pPr>
        <w:ind w:left="8879" w:hanging="360"/>
      </w:pPr>
      <w:rPr>
        <w:rFonts w:ascii="Symbol" w:hAnsi="Symbol" w:hint="default"/>
      </w:rPr>
    </w:lvl>
    <w:lvl w:ilvl="7" w:tplc="08090003" w:tentative="1">
      <w:start w:val="1"/>
      <w:numFmt w:val="bullet"/>
      <w:lvlText w:val="o"/>
      <w:lvlJc w:val="left"/>
      <w:pPr>
        <w:ind w:left="9599" w:hanging="360"/>
      </w:pPr>
      <w:rPr>
        <w:rFonts w:ascii="Courier New" w:hAnsi="Courier New" w:cs="Courier New" w:hint="default"/>
      </w:rPr>
    </w:lvl>
    <w:lvl w:ilvl="8" w:tplc="08090005" w:tentative="1">
      <w:start w:val="1"/>
      <w:numFmt w:val="bullet"/>
      <w:lvlText w:val=""/>
      <w:lvlJc w:val="left"/>
      <w:pPr>
        <w:ind w:left="10319" w:hanging="360"/>
      </w:pPr>
      <w:rPr>
        <w:rFonts w:ascii="Wingdings" w:hAnsi="Wingdings" w:hint="default"/>
      </w:rPr>
    </w:lvl>
  </w:abstractNum>
  <w:abstractNum w:abstractNumId="34" w15:restartNumberingAfterBreak="0">
    <w:nsid w:val="38623FFC"/>
    <w:multiLevelType w:val="hybridMultilevel"/>
    <w:tmpl w:val="EA009FA2"/>
    <w:lvl w:ilvl="0" w:tplc="B6489D08">
      <w:start w:val="1"/>
      <w:numFmt w:val="bullet"/>
      <w:lvlText w:val=""/>
      <w:lvlJc w:val="left"/>
      <w:pPr>
        <w:ind w:left="1412" w:hanging="360"/>
      </w:pPr>
      <w:rPr>
        <w:rFonts w:ascii="Symbol" w:hAnsi="Symbol" w:hint="default"/>
        <w:color w:val="E4002B"/>
        <w:sz w:val="20"/>
      </w:rPr>
    </w:lvl>
    <w:lvl w:ilvl="1" w:tplc="AA5294C4">
      <w:numFmt w:val="bullet"/>
      <w:lvlText w:val="•"/>
      <w:lvlJc w:val="left"/>
      <w:pPr>
        <w:ind w:left="2492" w:hanging="720"/>
      </w:pPr>
      <w:rPr>
        <w:rFonts w:ascii="Nunito Sans" w:eastAsiaTheme="minorHAnsi" w:hAnsi="Nunito Sans" w:cstheme="minorBidi" w:hint="default"/>
        <w:color w:val="E4002B"/>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5" w15:restartNumberingAfterBreak="0">
    <w:nsid w:val="386F3B52"/>
    <w:multiLevelType w:val="hybridMultilevel"/>
    <w:tmpl w:val="086A4CCE"/>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1440" w:hanging="360"/>
      </w:pPr>
      <w:rPr>
        <w:rFonts w:ascii="Symbol" w:hAnsi="Symbol" w:hint="default"/>
        <w:color w:val="E4002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1B7F"/>
    <w:multiLevelType w:val="hybridMultilevel"/>
    <w:tmpl w:val="17E27F10"/>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B46069"/>
    <w:multiLevelType w:val="hybridMultilevel"/>
    <w:tmpl w:val="EBF8198C"/>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3C54CC"/>
    <w:multiLevelType w:val="hybridMultilevel"/>
    <w:tmpl w:val="BAF4C3F6"/>
    <w:lvl w:ilvl="0" w:tplc="B6489D08">
      <w:start w:val="1"/>
      <w:numFmt w:val="bullet"/>
      <w:lvlText w:val=""/>
      <w:lvlJc w:val="left"/>
      <w:pPr>
        <w:ind w:left="1412" w:hanging="360"/>
      </w:pPr>
      <w:rPr>
        <w:rFonts w:ascii="Symbol" w:hAnsi="Symbol" w:hint="default"/>
        <w:color w:val="E4002B"/>
        <w:sz w:val="20"/>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9" w15:restartNumberingAfterBreak="0">
    <w:nsid w:val="3E684B1A"/>
    <w:multiLevelType w:val="hybridMultilevel"/>
    <w:tmpl w:val="D174F3F2"/>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A7B40"/>
    <w:multiLevelType w:val="hybridMultilevel"/>
    <w:tmpl w:val="FC6A3BB0"/>
    <w:lvl w:ilvl="0" w:tplc="B6489D08">
      <w:start w:val="1"/>
      <w:numFmt w:val="bullet"/>
      <w:lvlText w:val=""/>
      <w:lvlJc w:val="left"/>
      <w:pPr>
        <w:ind w:left="1637" w:hanging="360"/>
      </w:pPr>
      <w:rPr>
        <w:rFonts w:ascii="Symbol" w:hAnsi="Symbol" w:hint="default"/>
        <w:color w:val="E4002B"/>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1" w15:restartNumberingAfterBreak="0">
    <w:nsid w:val="401766B8"/>
    <w:multiLevelType w:val="hybridMultilevel"/>
    <w:tmpl w:val="083A1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89162E"/>
    <w:multiLevelType w:val="hybridMultilevel"/>
    <w:tmpl w:val="F90034D0"/>
    <w:lvl w:ilvl="0" w:tplc="9D680660">
      <w:start w:val="1"/>
      <w:numFmt w:val="bullet"/>
      <w:lvlText w:val=""/>
      <w:lvlJc w:val="left"/>
      <w:pPr>
        <w:ind w:left="720" w:hanging="360"/>
      </w:pPr>
      <w:rPr>
        <w:rFonts w:ascii="Wingdings" w:hAnsi="Wingdings"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093CA0"/>
    <w:multiLevelType w:val="hybridMultilevel"/>
    <w:tmpl w:val="F98CFB44"/>
    <w:lvl w:ilvl="0" w:tplc="B6489D08">
      <w:start w:val="1"/>
      <w:numFmt w:val="bullet"/>
      <w:lvlText w:val=""/>
      <w:lvlJc w:val="left"/>
      <w:pPr>
        <w:ind w:left="1778" w:hanging="360"/>
      </w:pPr>
      <w:rPr>
        <w:rFonts w:ascii="Symbol" w:hAnsi="Symbol" w:hint="default"/>
        <w:color w:val="E4002B"/>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4" w15:restartNumberingAfterBreak="0">
    <w:nsid w:val="43501DF5"/>
    <w:multiLevelType w:val="hybridMultilevel"/>
    <w:tmpl w:val="04B609B8"/>
    <w:lvl w:ilvl="0" w:tplc="27F2F20C">
      <w:start w:val="1"/>
      <w:numFmt w:val="bullet"/>
      <w:lvlText w:val=""/>
      <w:lvlJc w:val="left"/>
      <w:pPr>
        <w:ind w:left="1146" w:hanging="360"/>
      </w:pPr>
      <w:rPr>
        <w:rFonts w:ascii="Symbol" w:hAnsi="Symbol" w:hint="default"/>
        <w:color w:val="E4002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44970834"/>
    <w:multiLevelType w:val="hybridMultilevel"/>
    <w:tmpl w:val="C838A9CA"/>
    <w:lvl w:ilvl="0" w:tplc="498A9BC0">
      <w:start w:val="1"/>
      <w:numFmt w:val="bullet"/>
      <w:lvlText w:val=""/>
      <w:lvlJc w:val="left"/>
      <w:pPr>
        <w:ind w:left="1211" w:hanging="360"/>
      </w:pPr>
      <w:rPr>
        <w:rFonts w:ascii="Symbol" w:hAnsi="Symbol" w:hint="default"/>
        <w:color w:val="E4002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472C2AFE"/>
    <w:multiLevelType w:val="hybridMultilevel"/>
    <w:tmpl w:val="EFFE6C1A"/>
    <w:lvl w:ilvl="0" w:tplc="A00A4C20">
      <w:start w:val="1"/>
      <w:numFmt w:val="bullet"/>
      <w:lvlText w:val=""/>
      <w:lvlJc w:val="left"/>
      <w:pPr>
        <w:ind w:left="1146" w:hanging="360"/>
      </w:pPr>
      <w:rPr>
        <w:rFonts w:ascii="Symbol" w:hAnsi="Symbol" w:hint="default"/>
        <w:color w:val="E4002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478C1C95"/>
    <w:multiLevelType w:val="hybridMultilevel"/>
    <w:tmpl w:val="5D3E9140"/>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8F5601"/>
    <w:multiLevelType w:val="hybridMultilevel"/>
    <w:tmpl w:val="DE0E7B58"/>
    <w:lvl w:ilvl="0" w:tplc="B6489D08">
      <w:start w:val="1"/>
      <w:numFmt w:val="bullet"/>
      <w:lvlText w:val=""/>
      <w:lvlJc w:val="left"/>
      <w:pPr>
        <w:ind w:left="1495" w:hanging="360"/>
      </w:pPr>
      <w:rPr>
        <w:rFonts w:ascii="Symbol" w:hAnsi="Symbol" w:hint="default"/>
        <w:color w:val="E4002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4A252A74"/>
    <w:multiLevelType w:val="hybridMultilevel"/>
    <w:tmpl w:val="7DA6B9DC"/>
    <w:lvl w:ilvl="0" w:tplc="B6489D08">
      <w:start w:val="1"/>
      <w:numFmt w:val="bullet"/>
      <w:lvlText w:val=""/>
      <w:lvlJc w:val="left"/>
      <w:pPr>
        <w:ind w:left="928" w:hanging="360"/>
      </w:pPr>
      <w:rPr>
        <w:rFonts w:ascii="Symbol" w:hAnsi="Symbol" w:hint="default"/>
        <w:color w:val="E4002B"/>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0" w15:restartNumberingAfterBreak="0">
    <w:nsid w:val="4B6062C4"/>
    <w:multiLevelType w:val="hybridMultilevel"/>
    <w:tmpl w:val="95D8109A"/>
    <w:lvl w:ilvl="0" w:tplc="B6489D08">
      <w:start w:val="1"/>
      <w:numFmt w:val="bullet"/>
      <w:lvlText w:val=""/>
      <w:lvlJc w:val="left"/>
      <w:pPr>
        <w:ind w:left="1429" w:hanging="360"/>
      </w:pPr>
      <w:rPr>
        <w:rFonts w:ascii="Symbol" w:hAnsi="Symbol" w:hint="default"/>
        <w:color w:val="E4002B"/>
      </w:rPr>
    </w:lvl>
    <w:lvl w:ilvl="1" w:tplc="B6489D08">
      <w:start w:val="1"/>
      <w:numFmt w:val="bullet"/>
      <w:lvlText w:val=""/>
      <w:lvlJc w:val="left"/>
      <w:pPr>
        <w:ind w:left="2149" w:hanging="360"/>
      </w:pPr>
      <w:rPr>
        <w:rFonts w:ascii="Symbol" w:hAnsi="Symbol" w:hint="default"/>
        <w:color w:val="E4002B"/>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4C9E0B33"/>
    <w:multiLevelType w:val="hybridMultilevel"/>
    <w:tmpl w:val="BA0863F6"/>
    <w:lvl w:ilvl="0" w:tplc="733E8F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5150D5"/>
    <w:multiLevelType w:val="hybridMultilevel"/>
    <w:tmpl w:val="86A041D6"/>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53" w15:restartNumberingAfterBreak="0">
    <w:nsid w:val="4F7A37CD"/>
    <w:multiLevelType w:val="hybridMultilevel"/>
    <w:tmpl w:val="045ED12C"/>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CA1F23"/>
    <w:multiLevelType w:val="hybridMultilevel"/>
    <w:tmpl w:val="78A6F6BE"/>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29558C3"/>
    <w:multiLevelType w:val="hybridMultilevel"/>
    <w:tmpl w:val="7534DA24"/>
    <w:lvl w:ilvl="0" w:tplc="22381E3A">
      <w:start w:val="1"/>
      <w:numFmt w:val="bullet"/>
      <w:lvlText w:val=""/>
      <w:lvlJc w:val="left"/>
      <w:pPr>
        <w:ind w:left="3024" w:hanging="360"/>
      </w:pPr>
      <w:rPr>
        <w:rFonts w:ascii="Symbol" w:hAnsi="Symbol" w:hint="default"/>
        <w:color w:val="E4002B"/>
      </w:rPr>
    </w:lvl>
    <w:lvl w:ilvl="1" w:tplc="08090003" w:tentative="1">
      <w:start w:val="1"/>
      <w:numFmt w:val="bullet"/>
      <w:lvlText w:val="o"/>
      <w:lvlJc w:val="left"/>
      <w:pPr>
        <w:ind w:left="3744" w:hanging="360"/>
      </w:pPr>
      <w:rPr>
        <w:rFonts w:ascii="Courier New" w:hAnsi="Courier New" w:cs="Courier New" w:hint="default"/>
      </w:rPr>
    </w:lvl>
    <w:lvl w:ilvl="2" w:tplc="08090005" w:tentative="1">
      <w:start w:val="1"/>
      <w:numFmt w:val="bullet"/>
      <w:lvlText w:val=""/>
      <w:lvlJc w:val="left"/>
      <w:pPr>
        <w:ind w:left="4464" w:hanging="360"/>
      </w:pPr>
      <w:rPr>
        <w:rFonts w:ascii="Wingdings" w:hAnsi="Wingdings" w:hint="default"/>
      </w:rPr>
    </w:lvl>
    <w:lvl w:ilvl="3" w:tplc="08090001" w:tentative="1">
      <w:start w:val="1"/>
      <w:numFmt w:val="bullet"/>
      <w:lvlText w:val=""/>
      <w:lvlJc w:val="left"/>
      <w:pPr>
        <w:ind w:left="5184" w:hanging="360"/>
      </w:pPr>
      <w:rPr>
        <w:rFonts w:ascii="Symbol" w:hAnsi="Symbol" w:hint="default"/>
      </w:rPr>
    </w:lvl>
    <w:lvl w:ilvl="4" w:tplc="08090003" w:tentative="1">
      <w:start w:val="1"/>
      <w:numFmt w:val="bullet"/>
      <w:lvlText w:val="o"/>
      <w:lvlJc w:val="left"/>
      <w:pPr>
        <w:ind w:left="5904" w:hanging="360"/>
      </w:pPr>
      <w:rPr>
        <w:rFonts w:ascii="Courier New" w:hAnsi="Courier New" w:cs="Courier New" w:hint="default"/>
      </w:rPr>
    </w:lvl>
    <w:lvl w:ilvl="5" w:tplc="08090005" w:tentative="1">
      <w:start w:val="1"/>
      <w:numFmt w:val="bullet"/>
      <w:lvlText w:val=""/>
      <w:lvlJc w:val="left"/>
      <w:pPr>
        <w:ind w:left="6624" w:hanging="360"/>
      </w:pPr>
      <w:rPr>
        <w:rFonts w:ascii="Wingdings" w:hAnsi="Wingdings" w:hint="default"/>
      </w:rPr>
    </w:lvl>
    <w:lvl w:ilvl="6" w:tplc="08090001" w:tentative="1">
      <w:start w:val="1"/>
      <w:numFmt w:val="bullet"/>
      <w:lvlText w:val=""/>
      <w:lvlJc w:val="left"/>
      <w:pPr>
        <w:ind w:left="7344" w:hanging="360"/>
      </w:pPr>
      <w:rPr>
        <w:rFonts w:ascii="Symbol" w:hAnsi="Symbol" w:hint="default"/>
      </w:rPr>
    </w:lvl>
    <w:lvl w:ilvl="7" w:tplc="08090003" w:tentative="1">
      <w:start w:val="1"/>
      <w:numFmt w:val="bullet"/>
      <w:lvlText w:val="o"/>
      <w:lvlJc w:val="left"/>
      <w:pPr>
        <w:ind w:left="8064" w:hanging="360"/>
      </w:pPr>
      <w:rPr>
        <w:rFonts w:ascii="Courier New" w:hAnsi="Courier New" w:cs="Courier New" w:hint="default"/>
      </w:rPr>
    </w:lvl>
    <w:lvl w:ilvl="8" w:tplc="08090005" w:tentative="1">
      <w:start w:val="1"/>
      <w:numFmt w:val="bullet"/>
      <w:lvlText w:val=""/>
      <w:lvlJc w:val="left"/>
      <w:pPr>
        <w:ind w:left="8784" w:hanging="360"/>
      </w:pPr>
      <w:rPr>
        <w:rFonts w:ascii="Wingdings" w:hAnsi="Wingdings" w:hint="default"/>
      </w:rPr>
    </w:lvl>
  </w:abstractNum>
  <w:abstractNum w:abstractNumId="56" w15:restartNumberingAfterBreak="0">
    <w:nsid w:val="54D06653"/>
    <w:multiLevelType w:val="hybridMultilevel"/>
    <w:tmpl w:val="997E098E"/>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0F1787"/>
    <w:multiLevelType w:val="hybridMultilevel"/>
    <w:tmpl w:val="7C183B78"/>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1440" w:hanging="360"/>
      </w:pPr>
      <w:rPr>
        <w:rFonts w:ascii="Symbol" w:hAnsi="Symbol" w:hint="default"/>
        <w:color w:val="E4002B"/>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7B23B7"/>
    <w:multiLevelType w:val="hybridMultilevel"/>
    <w:tmpl w:val="77F67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8B136EA"/>
    <w:multiLevelType w:val="hybridMultilevel"/>
    <w:tmpl w:val="C102DAEC"/>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9461DF2"/>
    <w:multiLevelType w:val="hybridMultilevel"/>
    <w:tmpl w:val="B634658A"/>
    <w:lvl w:ilvl="0" w:tplc="B6489D08">
      <w:start w:val="1"/>
      <w:numFmt w:val="bullet"/>
      <w:lvlText w:val=""/>
      <w:lvlJc w:val="left"/>
      <w:pPr>
        <w:ind w:left="1440" w:hanging="360"/>
      </w:pPr>
      <w:rPr>
        <w:rFonts w:ascii="Symbol" w:hAnsi="Symbol" w:hint="default"/>
        <w:color w:val="E4002B"/>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AEB34DE"/>
    <w:multiLevelType w:val="hybridMultilevel"/>
    <w:tmpl w:val="572ED664"/>
    <w:lvl w:ilvl="0" w:tplc="7D4AF540">
      <w:start w:val="1"/>
      <w:numFmt w:val="decimal"/>
      <w:lvlText w:val="%1"/>
      <w:lvlJc w:val="left"/>
      <w:pPr>
        <w:ind w:left="1290" w:hanging="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B5524F9"/>
    <w:multiLevelType w:val="hybridMultilevel"/>
    <w:tmpl w:val="1D0E2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B5D377B"/>
    <w:multiLevelType w:val="hybridMultilevel"/>
    <w:tmpl w:val="56989058"/>
    <w:lvl w:ilvl="0" w:tplc="0FBE28EC">
      <w:start w:val="1"/>
      <w:numFmt w:val="bullet"/>
      <w:lvlText w:val=""/>
      <w:lvlJc w:val="left"/>
      <w:pPr>
        <w:ind w:left="1429" w:hanging="360"/>
      </w:pPr>
      <w:rPr>
        <w:rFonts w:ascii="Symbol" w:hAnsi="Symbol" w:hint="default"/>
        <w:color w:val="E4002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4" w15:restartNumberingAfterBreak="0">
    <w:nsid w:val="5BB74B34"/>
    <w:multiLevelType w:val="hybridMultilevel"/>
    <w:tmpl w:val="BC640214"/>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A03346"/>
    <w:multiLevelType w:val="hybridMultilevel"/>
    <w:tmpl w:val="6A98B830"/>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D82596"/>
    <w:multiLevelType w:val="multilevel"/>
    <w:tmpl w:val="E8629806"/>
    <w:lvl w:ilvl="0">
      <w:start w:val="1"/>
      <w:numFmt w:val="decimal"/>
      <w:lvlText w:val="%1"/>
      <w:lvlJc w:val="left"/>
      <w:pPr>
        <w:ind w:left="930" w:hanging="930"/>
      </w:pPr>
      <w:rPr>
        <w:rFonts w:hint="default"/>
        <w:b w:val="0"/>
        <w:bCs/>
      </w:rPr>
    </w:lvl>
    <w:lvl w:ilvl="1">
      <w:start w:val="4"/>
      <w:numFmt w:val="decimal"/>
      <w:isLgl/>
      <w:lvlText w:val="%1.%2"/>
      <w:lvlJc w:val="left"/>
      <w:pPr>
        <w:ind w:left="1801" w:hanging="885"/>
      </w:pPr>
      <w:rPr>
        <w:rFonts w:hint="default"/>
      </w:rPr>
    </w:lvl>
    <w:lvl w:ilvl="2">
      <w:start w:val="1"/>
      <w:numFmt w:val="decimal"/>
      <w:isLgl/>
      <w:lvlText w:val="%1.%2.%3"/>
      <w:lvlJc w:val="left"/>
      <w:pPr>
        <w:ind w:left="2717" w:hanging="885"/>
      </w:pPr>
      <w:rPr>
        <w:rFonts w:hint="default"/>
      </w:rPr>
    </w:lvl>
    <w:lvl w:ilvl="3">
      <w:start w:val="1"/>
      <w:numFmt w:val="decimal"/>
      <w:isLgl/>
      <w:lvlText w:val="%1.%2.%3.%4"/>
      <w:lvlJc w:val="left"/>
      <w:pPr>
        <w:ind w:left="3633" w:hanging="885"/>
      </w:pPr>
      <w:rPr>
        <w:rFonts w:hint="default"/>
      </w:rPr>
    </w:lvl>
    <w:lvl w:ilvl="4">
      <w:start w:val="1"/>
      <w:numFmt w:val="decimal"/>
      <w:isLgl/>
      <w:lvlText w:val="%1.%2.%3.%4.%5"/>
      <w:lvlJc w:val="left"/>
      <w:pPr>
        <w:ind w:left="4744" w:hanging="1080"/>
      </w:pPr>
      <w:rPr>
        <w:rFonts w:hint="default"/>
      </w:rPr>
    </w:lvl>
    <w:lvl w:ilvl="5">
      <w:start w:val="1"/>
      <w:numFmt w:val="decimal"/>
      <w:isLgl/>
      <w:lvlText w:val="%1.%2.%3.%4.%5.%6"/>
      <w:lvlJc w:val="left"/>
      <w:pPr>
        <w:ind w:left="5660" w:hanging="1080"/>
      </w:pPr>
      <w:rPr>
        <w:rFonts w:hint="default"/>
      </w:rPr>
    </w:lvl>
    <w:lvl w:ilvl="6">
      <w:start w:val="1"/>
      <w:numFmt w:val="decimal"/>
      <w:isLgl/>
      <w:lvlText w:val="%1.%2.%3.%4.%5.%6.%7"/>
      <w:lvlJc w:val="left"/>
      <w:pPr>
        <w:ind w:left="6936" w:hanging="1440"/>
      </w:pPr>
      <w:rPr>
        <w:rFonts w:hint="default"/>
      </w:rPr>
    </w:lvl>
    <w:lvl w:ilvl="7">
      <w:start w:val="1"/>
      <w:numFmt w:val="decimal"/>
      <w:isLgl/>
      <w:lvlText w:val="%1.%2.%3.%4.%5.%6.%7.%8"/>
      <w:lvlJc w:val="left"/>
      <w:pPr>
        <w:ind w:left="7852" w:hanging="1440"/>
      </w:pPr>
      <w:rPr>
        <w:rFonts w:hint="default"/>
      </w:rPr>
    </w:lvl>
    <w:lvl w:ilvl="8">
      <w:start w:val="1"/>
      <w:numFmt w:val="decimal"/>
      <w:isLgl/>
      <w:lvlText w:val="%1.%2.%3.%4.%5.%6.%7.%8.%9"/>
      <w:lvlJc w:val="left"/>
      <w:pPr>
        <w:ind w:left="9128" w:hanging="1800"/>
      </w:pPr>
      <w:rPr>
        <w:rFonts w:hint="default"/>
      </w:rPr>
    </w:lvl>
  </w:abstractNum>
  <w:abstractNum w:abstractNumId="67" w15:restartNumberingAfterBreak="0">
    <w:nsid w:val="5E7B7266"/>
    <w:multiLevelType w:val="hybridMultilevel"/>
    <w:tmpl w:val="F4366868"/>
    <w:lvl w:ilvl="0" w:tplc="B6489D08">
      <w:start w:val="1"/>
      <w:numFmt w:val="bullet"/>
      <w:lvlText w:val=""/>
      <w:lvlJc w:val="left"/>
      <w:pPr>
        <w:ind w:left="1778" w:hanging="360"/>
      </w:pPr>
      <w:rPr>
        <w:rFonts w:ascii="Symbol" w:hAnsi="Symbol" w:hint="default"/>
        <w:color w:val="E4002B"/>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8" w15:restartNumberingAfterBreak="0">
    <w:nsid w:val="5EBA46FD"/>
    <w:multiLevelType w:val="hybridMultilevel"/>
    <w:tmpl w:val="43BE41AE"/>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DC49FF"/>
    <w:multiLevelType w:val="hybridMultilevel"/>
    <w:tmpl w:val="D67C04B8"/>
    <w:lvl w:ilvl="0" w:tplc="45B6DE9E">
      <w:start w:val="1"/>
      <w:numFmt w:val="decimal"/>
      <w:lvlText w:val="%1"/>
      <w:lvlJc w:val="left"/>
      <w:pPr>
        <w:ind w:left="3306" w:hanging="288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F60E13"/>
    <w:multiLevelType w:val="hybridMultilevel"/>
    <w:tmpl w:val="20D28238"/>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71" w15:restartNumberingAfterBreak="0">
    <w:nsid w:val="639D53A2"/>
    <w:multiLevelType w:val="hybridMultilevel"/>
    <w:tmpl w:val="43F22B40"/>
    <w:lvl w:ilvl="0" w:tplc="B6489D08">
      <w:start w:val="1"/>
      <w:numFmt w:val="bullet"/>
      <w:lvlText w:val=""/>
      <w:lvlJc w:val="left"/>
      <w:pPr>
        <w:ind w:left="1495" w:hanging="360"/>
      </w:pPr>
      <w:rPr>
        <w:rFonts w:ascii="Symbol" w:hAnsi="Symbol" w:hint="default"/>
        <w:color w:val="E4002B"/>
      </w:rPr>
    </w:lvl>
    <w:lvl w:ilvl="1" w:tplc="08090003">
      <w:start w:val="1"/>
      <w:numFmt w:val="bullet"/>
      <w:lvlText w:val="o"/>
      <w:lvlJc w:val="left"/>
      <w:pPr>
        <w:ind w:left="2073" w:hanging="360"/>
      </w:pPr>
      <w:rPr>
        <w:rFonts w:ascii="Courier New" w:hAnsi="Courier New" w:cs="Courier New" w:hint="default"/>
      </w:rPr>
    </w:lvl>
    <w:lvl w:ilvl="2" w:tplc="A9140D80">
      <w:numFmt w:val="bullet"/>
      <w:lvlText w:val="•"/>
      <w:lvlJc w:val="left"/>
      <w:pPr>
        <w:ind w:left="2793" w:hanging="360"/>
      </w:pPr>
      <w:rPr>
        <w:rFonts w:ascii="Nunito Sans" w:eastAsia="Times New Roman" w:hAnsi="Nunito Sans" w:cs="Arial"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2" w15:restartNumberingAfterBreak="0">
    <w:nsid w:val="65955C37"/>
    <w:multiLevelType w:val="hybridMultilevel"/>
    <w:tmpl w:val="363E7030"/>
    <w:lvl w:ilvl="0" w:tplc="7A429E4C">
      <w:start w:val="1"/>
      <w:numFmt w:val="decimal"/>
      <w:lvlText w:val="%1"/>
      <w:lvlJc w:val="left"/>
      <w:pPr>
        <w:ind w:left="1290" w:hanging="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9930D5E"/>
    <w:multiLevelType w:val="hybridMultilevel"/>
    <w:tmpl w:val="989AD3FE"/>
    <w:lvl w:ilvl="0" w:tplc="2578E340">
      <w:start w:val="1"/>
      <w:numFmt w:val="decimal"/>
      <w:lvlText w:val="%1"/>
      <w:lvlJc w:val="left"/>
      <w:pPr>
        <w:ind w:left="1356" w:hanging="93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4" w15:restartNumberingAfterBreak="0">
    <w:nsid w:val="6C6E7A3A"/>
    <w:multiLevelType w:val="hybridMultilevel"/>
    <w:tmpl w:val="9C24ABFE"/>
    <w:lvl w:ilvl="0" w:tplc="B6489D08">
      <w:start w:val="1"/>
      <w:numFmt w:val="bullet"/>
      <w:lvlText w:val=""/>
      <w:lvlJc w:val="left"/>
      <w:pPr>
        <w:ind w:left="720"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C330E3"/>
    <w:multiLevelType w:val="hybridMultilevel"/>
    <w:tmpl w:val="40F8E2B8"/>
    <w:lvl w:ilvl="0" w:tplc="B6489D08">
      <w:start w:val="1"/>
      <w:numFmt w:val="bullet"/>
      <w:lvlText w:val=""/>
      <w:lvlJc w:val="left"/>
      <w:pPr>
        <w:ind w:left="1495" w:hanging="360"/>
      </w:pPr>
      <w:rPr>
        <w:rFonts w:ascii="Symbol" w:hAnsi="Symbol" w:hint="default"/>
        <w:color w:val="E4002B"/>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6" w15:restartNumberingAfterBreak="0">
    <w:nsid w:val="6F05651D"/>
    <w:multiLevelType w:val="hybridMultilevel"/>
    <w:tmpl w:val="B442E3E2"/>
    <w:lvl w:ilvl="0" w:tplc="B6489D08">
      <w:start w:val="1"/>
      <w:numFmt w:val="bullet"/>
      <w:lvlText w:val=""/>
      <w:lvlJc w:val="left"/>
      <w:pPr>
        <w:ind w:left="733" w:hanging="360"/>
      </w:pPr>
      <w:rPr>
        <w:rFonts w:ascii="Symbol" w:hAnsi="Symbol" w:hint="default"/>
        <w:color w:val="E4002B"/>
        <w:sz w:val="20"/>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77" w15:restartNumberingAfterBreak="0">
    <w:nsid w:val="73316B17"/>
    <w:multiLevelType w:val="hybridMultilevel"/>
    <w:tmpl w:val="3C02722C"/>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1440" w:hanging="360"/>
      </w:pPr>
      <w:rPr>
        <w:rFonts w:ascii="Symbol" w:hAnsi="Symbol" w:hint="default"/>
        <w:color w:val="E4002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3B422A"/>
    <w:multiLevelType w:val="hybridMultilevel"/>
    <w:tmpl w:val="0FDA9786"/>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79" w15:restartNumberingAfterBreak="0">
    <w:nsid w:val="74D723E8"/>
    <w:multiLevelType w:val="hybridMultilevel"/>
    <w:tmpl w:val="8236F222"/>
    <w:lvl w:ilvl="0" w:tplc="C3CCFAF4">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6DE6315"/>
    <w:multiLevelType w:val="hybridMultilevel"/>
    <w:tmpl w:val="2ACC3928"/>
    <w:lvl w:ilvl="0" w:tplc="02445E64">
      <w:start w:val="1"/>
      <w:numFmt w:val="decimal"/>
      <w:lvlText w:val="%1"/>
      <w:lvlJc w:val="left"/>
      <w:pPr>
        <w:ind w:left="1356" w:hanging="93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744307A"/>
    <w:multiLevelType w:val="hybridMultilevel"/>
    <w:tmpl w:val="CFA8FCAC"/>
    <w:lvl w:ilvl="0" w:tplc="B6489D08">
      <w:start w:val="1"/>
      <w:numFmt w:val="bullet"/>
      <w:lvlText w:val=""/>
      <w:lvlJc w:val="left"/>
      <w:pPr>
        <w:ind w:left="733" w:hanging="360"/>
      </w:pPr>
      <w:rPr>
        <w:rFonts w:ascii="Symbol" w:hAnsi="Symbol" w:hint="default"/>
        <w:color w:val="E4002B"/>
        <w:sz w:val="20"/>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82" w15:restartNumberingAfterBreak="0">
    <w:nsid w:val="792303AD"/>
    <w:multiLevelType w:val="hybridMultilevel"/>
    <w:tmpl w:val="4B5467D6"/>
    <w:lvl w:ilvl="0" w:tplc="B6489D08">
      <w:start w:val="1"/>
      <w:numFmt w:val="bullet"/>
      <w:lvlText w:val=""/>
      <w:lvlJc w:val="left"/>
      <w:pPr>
        <w:ind w:left="720"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197E79"/>
    <w:multiLevelType w:val="hybridMultilevel"/>
    <w:tmpl w:val="AD3A1D84"/>
    <w:lvl w:ilvl="0" w:tplc="22D2557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D476DDF"/>
    <w:multiLevelType w:val="hybridMultilevel"/>
    <w:tmpl w:val="C72C9E5E"/>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89208">
    <w:abstractNumId w:val="6"/>
  </w:num>
  <w:num w:numId="2" w16cid:durableId="1187013882">
    <w:abstractNumId w:val="42"/>
  </w:num>
  <w:num w:numId="3" w16cid:durableId="1188636010">
    <w:abstractNumId w:val="62"/>
  </w:num>
  <w:num w:numId="4" w16cid:durableId="9845023">
    <w:abstractNumId w:val="69"/>
  </w:num>
  <w:num w:numId="5" w16cid:durableId="233976937">
    <w:abstractNumId w:val="33"/>
  </w:num>
  <w:num w:numId="6" w16cid:durableId="2040163785">
    <w:abstractNumId w:val="83"/>
  </w:num>
  <w:num w:numId="7" w16cid:durableId="980227112">
    <w:abstractNumId w:val="63"/>
  </w:num>
  <w:num w:numId="8" w16cid:durableId="1627351467">
    <w:abstractNumId w:val="29"/>
  </w:num>
  <w:num w:numId="9" w16cid:durableId="990329523">
    <w:abstractNumId w:val="24"/>
  </w:num>
  <w:num w:numId="10" w16cid:durableId="606040145">
    <w:abstractNumId w:val="58"/>
  </w:num>
  <w:num w:numId="11" w16cid:durableId="1242326233">
    <w:abstractNumId w:val="66"/>
  </w:num>
  <w:num w:numId="12" w16cid:durableId="929196246">
    <w:abstractNumId w:val="11"/>
  </w:num>
  <w:num w:numId="13" w16cid:durableId="374886412">
    <w:abstractNumId w:val="7"/>
  </w:num>
  <w:num w:numId="14" w16cid:durableId="1147405621">
    <w:abstractNumId w:val="17"/>
  </w:num>
  <w:num w:numId="15" w16cid:durableId="16280218">
    <w:abstractNumId w:val="55"/>
  </w:num>
  <w:num w:numId="16" w16cid:durableId="1836216055">
    <w:abstractNumId w:val="40"/>
  </w:num>
  <w:num w:numId="17" w16cid:durableId="135730128">
    <w:abstractNumId w:val="67"/>
  </w:num>
  <w:num w:numId="18" w16cid:durableId="6566050">
    <w:abstractNumId w:val="79"/>
  </w:num>
  <w:num w:numId="19" w16cid:durableId="779497846">
    <w:abstractNumId w:val="49"/>
  </w:num>
  <w:num w:numId="20" w16cid:durableId="794297043">
    <w:abstractNumId w:val="47"/>
  </w:num>
  <w:num w:numId="21" w16cid:durableId="1113983521">
    <w:abstractNumId w:val="39"/>
  </w:num>
  <w:num w:numId="22" w16cid:durableId="1341350686">
    <w:abstractNumId w:val="32"/>
  </w:num>
  <w:num w:numId="23" w16cid:durableId="820005789">
    <w:abstractNumId w:val="8"/>
  </w:num>
  <w:num w:numId="24" w16cid:durableId="1491599712">
    <w:abstractNumId w:val="80"/>
  </w:num>
  <w:num w:numId="25" w16cid:durableId="964580154">
    <w:abstractNumId w:val="18"/>
  </w:num>
  <w:num w:numId="26" w16cid:durableId="848372620">
    <w:abstractNumId w:val="71"/>
  </w:num>
  <w:num w:numId="27" w16cid:durableId="778598706">
    <w:abstractNumId w:val="43"/>
  </w:num>
  <w:num w:numId="28" w16cid:durableId="1239245817">
    <w:abstractNumId w:val="75"/>
  </w:num>
  <w:num w:numId="29" w16cid:durableId="434986821">
    <w:abstractNumId w:val="48"/>
  </w:num>
  <w:num w:numId="30" w16cid:durableId="866017081">
    <w:abstractNumId w:val="72"/>
  </w:num>
  <w:num w:numId="31" w16cid:durableId="881287214">
    <w:abstractNumId w:val="14"/>
  </w:num>
  <w:num w:numId="32" w16cid:durableId="644968336">
    <w:abstractNumId w:val="51"/>
  </w:num>
  <w:num w:numId="33" w16cid:durableId="6056731">
    <w:abstractNumId w:val="61"/>
  </w:num>
  <w:num w:numId="34" w16cid:durableId="1386947971">
    <w:abstractNumId w:val="19"/>
  </w:num>
  <w:num w:numId="35" w16cid:durableId="254438860">
    <w:abstractNumId w:val="41"/>
  </w:num>
  <w:num w:numId="36" w16cid:durableId="1814444192">
    <w:abstractNumId w:val="30"/>
  </w:num>
  <w:num w:numId="37" w16cid:durableId="271984040">
    <w:abstractNumId w:val="23"/>
  </w:num>
  <w:num w:numId="38" w16cid:durableId="2063366145">
    <w:abstractNumId w:val="73"/>
  </w:num>
  <w:num w:numId="39" w16cid:durableId="1524201684">
    <w:abstractNumId w:val="44"/>
  </w:num>
  <w:num w:numId="40" w16cid:durableId="1922790202">
    <w:abstractNumId w:val="45"/>
  </w:num>
  <w:num w:numId="41" w16cid:durableId="1338076624">
    <w:abstractNumId w:val="46"/>
  </w:num>
  <w:num w:numId="42" w16cid:durableId="97339323">
    <w:abstractNumId w:val="10"/>
  </w:num>
  <w:num w:numId="43" w16cid:durableId="704870501">
    <w:abstractNumId w:val="3"/>
  </w:num>
  <w:num w:numId="44" w16cid:durableId="1089546758">
    <w:abstractNumId w:val="68"/>
  </w:num>
  <w:num w:numId="45" w16cid:durableId="1818111363">
    <w:abstractNumId w:val="56"/>
  </w:num>
  <w:num w:numId="46" w16cid:durableId="749078833">
    <w:abstractNumId w:val="20"/>
  </w:num>
  <w:num w:numId="47" w16cid:durableId="482043044">
    <w:abstractNumId w:val="5"/>
  </w:num>
  <w:num w:numId="48" w16cid:durableId="1054159392">
    <w:abstractNumId w:val="59"/>
  </w:num>
  <w:num w:numId="49" w16cid:durableId="1673603921">
    <w:abstractNumId w:val="53"/>
  </w:num>
  <w:num w:numId="50" w16cid:durableId="1202205658">
    <w:abstractNumId w:val="0"/>
  </w:num>
  <w:num w:numId="51" w16cid:durableId="1944606029">
    <w:abstractNumId w:val="64"/>
  </w:num>
  <w:num w:numId="52" w16cid:durableId="1668705476">
    <w:abstractNumId w:val="13"/>
  </w:num>
  <w:num w:numId="53" w16cid:durableId="1739789117">
    <w:abstractNumId w:val="54"/>
  </w:num>
  <w:num w:numId="54" w16cid:durableId="1952469283">
    <w:abstractNumId w:val="12"/>
  </w:num>
  <w:num w:numId="55" w16cid:durableId="926883785">
    <w:abstractNumId w:val="36"/>
  </w:num>
  <w:num w:numId="56" w16cid:durableId="1834878328">
    <w:abstractNumId w:val="65"/>
  </w:num>
  <w:num w:numId="57" w16cid:durableId="2069375962">
    <w:abstractNumId w:val="76"/>
  </w:num>
  <w:num w:numId="58" w16cid:durableId="1937899905">
    <w:abstractNumId w:val="82"/>
  </w:num>
  <w:num w:numId="59" w16cid:durableId="1087113545">
    <w:abstractNumId w:val="1"/>
  </w:num>
  <w:num w:numId="60" w16cid:durableId="1217281552">
    <w:abstractNumId w:val="74"/>
  </w:num>
  <w:num w:numId="61" w16cid:durableId="411008616">
    <w:abstractNumId w:val="81"/>
  </w:num>
  <w:num w:numId="62" w16cid:durableId="2131315366">
    <w:abstractNumId w:val="38"/>
  </w:num>
  <w:num w:numId="63" w16cid:durableId="278493380">
    <w:abstractNumId w:val="34"/>
  </w:num>
  <w:num w:numId="64" w16cid:durableId="1927954347">
    <w:abstractNumId w:val="2"/>
  </w:num>
  <w:num w:numId="65" w16cid:durableId="614143392">
    <w:abstractNumId w:val="21"/>
  </w:num>
  <w:num w:numId="66" w16cid:durableId="1655524065">
    <w:abstractNumId w:val="57"/>
  </w:num>
  <w:num w:numId="67" w16cid:durableId="922878233">
    <w:abstractNumId w:val="16"/>
  </w:num>
  <w:num w:numId="68" w16cid:durableId="1514344031">
    <w:abstractNumId w:val="22"/>
  </w:num>
  <w:num w:numId="69" w16cid:durableId="1488519884">
    <w:abstractNumId w:val="35"/>
  </w:num>
  <w:num w:numId="70" w16cid:durableId="1346588126">
    <w:abstractNumId w:val="31"/>
  </w:num>
  <w:num w:numId="71" w16cid:durableId="58402398">
    <w:abstractNumId w:val="50"/>
  </w:num>
  <w:num w:numId="72" w16cid:durableId="1286233884">
    <w:abstractNumId w:val="28"/>
  </w:num>
  <w:num w:numId="73" w16cid:durableId="973370965">
    <w:abstractNumId w:val="77"/>
  </w:num>
  <w:num w:numId="74" w16cid:durableId="1061518887">
    <w:abstractNumId w:val="60"/>
  </w:num>
  <w:num w:numId="75" w16cid:durableId="2089228912">
    <w:abstractNumId w:val="27"/>
  </w:num>
  <w:num w:numId="76" w16cid:durableId="20061356">
    <w:abstractNumId w:val="84"/>
  </w:num>
  <w:num w:numId="77" w16cid:durableId="429199343">
    <w:abstractNumId w:val="37"/>
  </w:num>
  <w:num w:numId="78" w16cid:durableId="1604991397">
    <w:abstractNumId w:val="70"/>
  </w:num>
  <w:num w:numId="79" w16cid:durableId="953832780">
    <w:abstractNumId w:val="26"/>
  </w:num>
  <w:num w:numId="80" w16cid:durableId="193346747">
    <w:abstractNumId w:val="4"/>
  </w:num>
  <w:num w:numId="81" w16cid:durableId="1805082281">
    <w:abstractNumId w:val="52"/>
  </w:num>
  <w:num w:numId="82" w16cid:durableId="1266227068">
    <w:abstractNumId w:val="78"/>
  </w:num>
  <w:num w:numId="83" w16cid:durableId="1169517538">
    <w:abstractNumId w:val="9"/>
  </w:num>
  <w:num w:numId="84" w16cid:durableId="1769108947">
    <w:abstractNumId w:val="25"/>
  </w:num>
  <w:num w:numId="85" w16cid:durableId="67502123">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02426"/>
    <w:rsid w:val="00005640"/>
    <w:rsid w:val="00010BC0"/>
    <w:rsid w:val="0001332C"/>
    <w:rsid w:val="00014077"/>
    <w:rsid w:val="0001560F"/>
    <w:rsid w:val="00025BF4"/>
    <w:rsid w:val="00026131"/>
    <w:rsid w:val="000326AE"/>
    <w:rsid w:val="000327CC"/>
    <w:rsid w:val="00040BEF"/>
    <w:rsid w:val="00042B95"/>
    <w:rsid w:val="00043485"/>
    <w:rsid w:val="00044075"/>
    <w:rsid w:val="00050424"/>
    <w:rsid w:val="000558E2"/>
    <w:rsid w:val="000579C8"/>
    <w:rsid w:val="000615C1"/>
    <w:rsid w:val="00067B41"/>
    <w:rsid w:val="00071E35"/>
    <w:rsid w:val="0007577A"/>
    <w:rsid w:val="00075994"/>
    <w:rsid w:val="000866A0"/>
    <w:rsid w:val="00086A73"/>
    <w:rsid w:val="00086EFA"/>
    <w:rsid w:val="000879FF"/>
    <w:rsid w:val="00091095"/>
    <w:rsid w:val="00097902"/>
    <w:rsid w:val="000979E4"/>
    <w:rsid w:val="000A171E"/>
    <w:rsid w:val="000A23D6"/>
    <w:rsid w:val="000A3A3C"/>
    <w:rsid w:val="000A4A3A"/>
    <w:rsid w:val="000B11D6"/>
    <w:rsid w:val="000B2949"/>
    <w:rsid w:val="000B6A93"/>
    <w:rsid w:val="000B7702"/>
    <w:rsid w:val="000C61C2"/>
    <w:rsid w:val="000D3C68"/>
    <w:rsid w:val="000D57F5"/>
    <w:rsid w:val="000D75EF"/>
    <w:rsid w:val="000E505D"/>
    <w:rsid w:val="000E65E5"/>
    <w:rsid w:val="000F7850"/>
    <w:rsid w:val="00100ACD"/>
    <w:rsid w:val="00100EBF"/>
    <w:rsid w:val="001014EA"/>
    <w:rsid w:val="00101A65"/>
    <w:rsid w:val="001072A0"/>
    <w:rsid w:val="0010785C"/>
    <w:rsid w:val="00111041"/>
    <w:rsid w:val="001154AA"/>
    <w:rsid w:val="00116ACA"/>
    <w:rsid w:val="00117041"/>
    <w:rsid w:val="00122732"/>
    <w:rsid w:val="001257E0"/>
    <w:rsid w:val="00130075"/>
    <w:rsid w:val="001311F9"/>
    <w:rsid w:val="00134795"/>
    <w:rsid w:val="001355EC"/>
    <w:rsid w:val="001401FB"/>
    <w:rsid w:val="00142BEA"/>
    <w:rsid w:val="00143AD5"/>
    <w:rsid w:val="0015698B"/>
    <w:rsid w:val="00156CE0"/>
    <w:rsid w:val="00157229"/>
    <w:rsid w:val="00157521"/>
    <w:rsid w:val="00161CE6"/>
    <w:rsid w:val="001628DA"/>
    <w:rsid w:val="00165411"/>
    <w:rsid w:val="0016633C"/>
    <w:rsid w:val="00166BD9"/>
    <w:rsid w:val="00166BDA"/>
    <w:rsid w:val="00172699"/>
    <w:rsid w:val="0017496B"/>
    <w:rsid w:val="00182AA9"/>
    <w:rsid w:val="001833F7"/>
    <w:rsid w:val="0018431B"/>
    <w:rsid w:val="001940D2"/>
    <w:rsid w:val="00195EC1"/>
    <w:rsid w:val="001A14D5"/>
    <w:rsid w:val="001A3A0C"/>
    <w:rsid w:val="001A3C7D"/>
    <w:rsid w:val="001B2DEE"/>
    <w:rsid w:val="001C6A42"/>
    <w:rsid w:val="001C75DB"/>
    <w:rsid w:val="001C7A83"/>
    <w:rsid w:val="001D0078"/>
    <w:rsid w:val="001D0E62"/>
    <w:rsid w:val="001D344B"/>
    <w:rsid w:val="001D3840"/>
    <w:rsid w:val="001D4414"/>
    <w:rsid w:val="001D57D1"/>
    <w:rsid w:val="001D584E"/>
    <w:rsid w:val="001D6447"/>
    <w:rsid w:val="001E31D9"/>
    <w:rsid w:val="001E67E3"/>
    <w:rsid w:val="001F0260"/>
    <w:rsid w:val="001F14AA"/>
    <w:rsid w:val="001F156A"/>
    <w:rsid w:val="001F3FC5"/>
    <w:rsid w:val="0020173E"/>
    <w:rsid w:val="002017F6"/>
    <w:rsid w:val="00201BF4"/>
    <w:rsid w:val="00203630"/>
    <w:rsid w:val="002178E3"/>
    <w:rsid w:val="002203DF"/>
    <w:rsid w:val="00223F23"/>
    <w:rsid w:val="002245D6"/>
    <w:rsid w:val="00230C3A"/>
    <w:rsid w:val="0024276F"/>
    <w:rsid w:val="00246C28"/>
    <w:rsid w:val="00251621"/>
    <w:rsid w:val="00257CEC"/>
    <w:rsid w:val="002601D2"/>
    <w:rsid w:val="00263BC7"/>
    <w:rsid w:val="00270AC1"/>
    <w:rsid w:val="0027502B"/>
    <w:rsid w:val="00276884"/>
    <w:rsid w:val="00277409"/>
    <w:rsid w:val="0028604D"/>
    <w:rsid w:val="00291928"/>
    <w:rsid w:val="00292E0D"/>
    <w:rsid w:val="002A376D"/>
    <w:rsid w:val="002A41E2"/>
    <w:rsid w:val="002B0045"/>
    <w:rsid w:val="002B2793"/>
    <w:rsid w:val="002B3633"/>
    <w:rsid w:val="002B38AA"/>
    <w:rsid w:val="002B392D"/>
    <w:rsid w:val="002C33EB"/>
    <w:rsid w:val="002C465A"/>
    <w:rsid w:val="002D3A74"/>
    <w:rsid w:val="002D5F80"/>
    <w:rsid w:val="002D61C5"/>
    <w:rsid w:val="002D6B81"/>
    <w:rsid w:val="002D6F2F"/>
    <w:rsid w:val="002E01B4"/>
    <w:rsid w:val="002E0A60"/>
    <w:rsid w:val="002E191B"/>
    <w:rsid w:val="002E19C0"/>
    <w:rsid w:val="002E2155"/>
    <w:rsid w:val="002E2321"/>
    <w:rsid w:val="002E6512"/>
    <w:rsid w:val="002F0078"/>
    <w:rsid w:val="002F310B"/>
    <w:rsid w:val="002F34DB"/>
    <w:rsid w:val="002F653C"/>
    <w:rsid w:val="003004FF"/>
    <w:rsid w:val="00301D98"/>
    <w:rsid w:val="00302150"/>
    <w:rsid w:val="003061E4"/>
    <w:rsid w:val="00312B4E"/>
    <w:rsid w:val="00316590"/>
    <w:rsid w:val="0032107B"/>
    <w:rsid w:val="00324E02"/>
    <w:rsid w:val="00325150"/>
    <w:rsid w:val="00325DC0"/>
    <w:rsid w:val="003310DD"/>
    <w:rsid w:val="00331473"/>
    <w:rsid w:val="00331BE0"/>
    <w:rsid w:val="0034046B"/>
    <w:rsid w:val="003404E0"/>
    <w:rsid w:val="0034270E"/>
    <w:rsid w:val="0035117C"/>
    <w:rsid w:val="00353BE9"/>
    <w:rsid w:val="0035400A"/>
    <w:rsid w:val="003623B9"/>
    <w:rsid w:val="003626B1"/>
    <w:rsid w:val="003638CB"/>
    <w:rsid w:val="00372E86"/>
    <w:rsid w:val="003733BD"/>
    <w:rsid w:val="00373A49"/>
    <w:rsid w:val="003749F7"/>
    <w:rsid w:val="00375299"/>
    <w:rsid w:val="00393485"/>
    <w:rsid w:val="00395AC6"/>
    <w:rsid w:val="00396148"/>
    <w:rsid w:val="003A3EFE"/>
    <w:rsid w:val="003A51B3"/>
    <w:rsid w:val="003A723F"/>
    <w:rsid w:val="003B0FEF"/>
    <w:rsid w:val="003B2184"/>
    <w:rsid w:val="003B2D62"/>
    <w:rsid w:val="003B65DA"/>
    <w:rsid w:val="003D644A"/>
    <w:rsid w:val="003E2681"/>
    <w:rsid w:val="003E5B13"/>
    <w:rsid w:val="003E6858"/>
    <w:rsid w:val="003F22A6"/>
    <w:rsid w:val="003F62E3"/>
    <w:rsid w:val="00400BD9"/>
    <w:rsid w:val="00401DBC"/>
    <w:rsid w:val="00404550"/>
    <w:rsid w:val="00405901"/>
    <w:rsid w:val="00405C80"/>
    <w:rsid w:val="00410E70"/>
    <w:rsid w:val="004128C7"/>
    <w:rsid w:val="004142F9"/>
    <w:rsid w:val="004167E7"/>
    <w:rsid w:val="00420ED1"/>
    <w:rsid w:val="004224CD"/>
    <w:rsid w:val="004342D4"/>
    <w:rsid w:val="00434645"/>
    <w:rsid w:val="00434721"/>
    <w:rsid w:val="004365A0"/>
    <w:rsid w:val="00441070"/>
    <w:rsid w:val="00443042"/>
    <w:rsid w:val="0044444F"/>
    <w:rsid w:val="00444E2A"/>
    <w:rsid w:val="00444E97"/>
    <w:rsid w:val="00444F23"/>
    <w:rsid w:val="004526D8"/>
    <w:rsid w:val="00453D84"/>
    <w:rsid w:val="00454841"/>
    <w:rsid w:val="004565BE"/>
    <w:rsid w:val="0046396F"/>
    <w:rsid w:val="00463C9E"/>
    <w:rsid w:val="00465001"/>
    <w:rsid w:val="0046675D"/>
    <w:rsid w:val="004736C0"/>
    <w:rsid w:val="00473FE7"/>
    <w:rsid w:val="00474757"/>
    <w:rsid w:val="00475570"/>
    <w:rsid w:val="0047582A"/>
    <w:rsid w:val="00480789"/>
    <w:rsid w:val="004807EF"/>
    <w:rsid w:val="00481A49"/>
    <w:rsid w:val="00482DBB"/>
    <w:rsid w:val="00483D61"/>
    <w:rsid w:val="00484326"/>
    <w:rsid w:val="00484BE1"/>
    <w:rsid w:val="004941FA"/>
    <w:rsid w:val="0049426F"/>
    <w:rsid w:val="00496C1B"/>
    <w:rsid w:val="004A1C13"/>
    <w:rsid w:val="004A33B8"/>
    <w:rsid w:val="004A5CF4"/>
    <w:rsid w:val="004B0C14"/>
    <w:rsid w:val="004C2E58"/>
    <w:rsid w:val="004D059B"/>
    <w:rsid w:val="004D0D71"/>
    <w:rsid w:val="004D250B"/>
    <w:rsid w:val="004D2D16"/>
    <w:rsid w:val="004D5E19"/>
    <w:rsid w:val="004D6DE7"/>
    <w:rsid w:val="004D7C95"/>
    <w:rsid w:val="004E33F9"/>
    <w:rsid w:val="004E50F8"/>
    <w:rsid w:val="004F5E50"/>
    <w:rsid w:val="00511100"/>
    <w:rsid w:val="0051634B"/>
    <w:rsid w:val="00517BD4"/>
    <w:rsid w:val="00520D85"/>
    <w:rsid w:val="005226A6"/>
    <w:rsid w:val="00523AA1"/>
    <w:rsid w:val="00523F92"/>
    <w:rsid w:val="00524DBC"/>
    <w:rsid w:val="00526F66"/>
    <w:rsid w:val="00527A2B"/>
    <w:rsid w:val="00531615"/>
    <w:rsid w:val="00532197"/>
    <w:rsid w:val="00532671"/>
    <w:rsid w:val="00532BB1"/>
    <w:rsid w:val="005333E3"/>
    <w:rsid w:val="00536BA8"/>
    <w:rsid w:val="00537737"/>
    <w:rsid w:val="00537F04"/>
    <w:rsid w:val="00541E11"/>
    <w:rsid w:val="005430D1"/>
    <w:rsid w:val="00544927"/>
    <w:rsid w:val="00544E4A"/>
    <w:rsid w:val="005500C4"/>
    <w:rsid w:val="005549AC"/>
    <w:rsid w:val="005564D8"/>
    <w:rsid w:val="00562881"/>
    <w:rsid w:val="005671D5"/>
    <w:rsid w:val="0058065D"/>
    <w:rsid w:val="00583063"/>
    <w:rsid w:val="005876D9"/>
    <w:rsid w:val="00591A29"/>
    <w:rsid w:val="005950EC"/>
    <w:rsid w:val="005962BA"/>
    <w:rsid w:val="005A2353"/>
    <w:rsid w:val="005A23C1"/>
    <w:rsid w:val="005A42D5"/>
    <w:rsid w:val="005B3453"/>
    <w:rsid w:val="005B6A87"/>
    <w:rsid w:val="005B7A93"/>
    <w:rsid w:val="005C13A1"/>
    <w:rsid w:val="005C3A1A"/>
    <w:rsid w:val="005C71E9"/>
    <w:rsid w:val="005D3924"/>
    <w:rsid w:val="005D501E"/>
    <w:rsid w:val="005D6253"/>
    <w:rsid w:val="005D72EC"/>
    <w:rsid w:val="005D7A9D"/>
    <w:rsid w:val="005E063C"/>
    <w:rsid w:val="005E2C2C"/>
    <w:rsid w:val="005F0721"/>
    <w:rsid w:val="005F2A8D"/>
    <w:rsid w:val="005F79FC"/>
    <w:rsid w:val="00604CDD"/>
    <w:rsid w:val="00617510"/>
    <w:rsid w:val="0062001A"/>
    <w:rsid w:val="00627338"/>
    <w:rsid w:val="006345C9"/>
    <w:rsid w:val="00637572"/>
    <w:rsid w:val="006405F6"/>
    <w:rsid w:val="00643F00"/>
    <w:rsid w:val="00645E7E"/>
    <w:rsid w:val="00647C9A"/>
    <w:rsid w:val="00647E08"/>
    <w:rsid w:val="00651002"/>
    <w:rsid w:val="00653399"/>
    <w:rsid w:val="00655324"/>
    <w:rsid w:val="006563CB"/>
    <w:rsid w:val="006600C6"/>
    <w:rsid w:val="006602D6"/>
    <w:rsid w:val="00664B2B"/>
    <w:rsid w:val="006676F9"/>
    <w:rsid w:val="006725FC"/>
    <w:rsid w:val="00675AFB"/>
    <w:rsid w:val="00675E68"/>
    <w:rsid w:val="006805DF"/>
    <w:rsid w:val="006812A4"/>
    <w:rsid w:val="006818A7"/>
    <w:rsid w:val="0068418F"/>
    <w:rsid w:val="006847C1"/>
    <w:rsid w:val="006857FC"/>
    <w:rsid w:val="00686555"/>
    <w:rsid w:val="006906BD"/>
    <w:rsid w:val="00693E65"/>
    <w:rsid w:val="0069667B"/>
    <w:rsid w:val="006A6EB8"/>
    <w:rsid w:val="006B009F"/>
    <w:rsid w:val="006B4826"/>
    <w:rsid w:val="006B6208"/>
    <w:rsid w:val="006B6B0A"/>
    <w:rsid w:val="006C1DD2"/>
    <w:rsid w:val="006C679D"/>
    <w:rsid w:val="006D2941"/>
    <w:rsid w:val="006D2D35"/>
    <w:rsid w:val="006D4A77"/>
    <w:rsid w:val="006E1A86"/>
    <w:rsid w:val="006E3D8F"/>
    <w:rsid w:val="006E5333"/>
    <w:rsid w:val="006F191A"/>
    <w:rsid w:val="006F5393"/>
    <w:rsid w:val="006F61E3"/>
    <w:rsid w:val="007009AC"/>
    <w:rsid w:val="007022E4"/>
    <w:rsid w:val="00703DA2"/>
    <w:rsid w:val="00705121"/>
    <w:rsid w:val="00706592"/>
    <w:rsid w:val="007068A3"/>
    <w:rsid w:val="0071369C"/>
    <w:rsid w:val="00713AE4"/>
    <w:rsid w:val="0071621D"/>
    <w:rsid w:val="007163B0"/>
    <w:rsid w:val="00716D75"/>
    <w:rsid w:val="00716E4D"/>
    <w:rsid w:val="00720341"/>
    <w:rsid w:val="00722C43"/>
    <w:rsid w:val="00723209"/>
    <w:rsid w:val="00723946"/>
    <w:rsid w:val="00730185"/>
    <w:rsid w:val="00730F9C"/>
    <w:rsid w:val="00733770"/>
    <w:rsid w:val="00741D56"/>
    <w:rsid w:val="007435F8"/>
    <w:rsid w:val="00745A14"/>
    <w:rsid w:val="0074620E"/>
    <w:rsid w:val="007467E7"/>
    <w:rsid w:val="00753A75"/>
    <w:rsid w:val="00753D14"/>
    <w:rsid w:val="00753F1B"/>
    <w:rsid w:val="0075582F"/>
    <w:rsid w:val="00756868"/>
    <w:rsid w:val="00756F93"/>
    <w:rsid w:val="00757A4B"/>
    <w:rsid w:val="0076422A"/>
    <w:rsid w:val="00766448"/>
    <w:rsid w:val="00766E1C"/>
    <w:rsid w:val="00770426"/>
    <w:rsid w:val="00772945"/>
    <w:rsid w:val="0077302C"/>
    <w:rsid w:val="0078564F"/>
    <w:rsid w:val="007866F6"/>
    <w:rsid w:val="007919A8"/>
    <w:rsid w:val="007929DB"/>
    <w:rsid w:val="007A313D"/>
    <w:rsid w:val="007C0EA1"/>
    <w:rsid w:val="007C77B3"/>
    <w:rsid w:val="007D2DB0"/>
    <w:rsid w:val="007D4431"/>
    <w:rsid w:val="007E1B80"/>
    <w:rsid w:val="007E3B9D"/>
    <w:rsid w:val="007F2B50"/>
    <w:rsid w:val="007F5EB0"/>
    <w:rsid w:val="007F6313"/>
    <w:rsid w:val="007F709E"/>
    <w:rsid w:val="00805A7F"/>
    <w:rsid w:val="00810D4F"/>
    <w:rsid w:val="0081556D"/>
    <w:rsid w:val="00821B6C"/>
    <w:rsid w:val="00823C1C"/>
    <w:rsid w:val="00824505"/>
    <w:rsid w:val="00824D8B"/>
    <w:rsid w:val="00825319"/>
    <w:rsid w:val="00825E66"/>
    <w:rsid w:val="00826B43"/>
    <w:rsid w:val="008329F5"/>
    <w:rsid w:val="008346F9"/>
    <w:rsid w:val="00834C95"/>
    <w:rsid w:val="0084226D"/>
    <w:rsid w:val="008426D7"/>
    <w:rsid w:val="00843051"/>
    <w:rsid w:val="00843709"/>
    <w:rsid w:val="00845287"/>
    <w:rsid w:val="00845A2F"/>
    <w:rsid w:val="00846A55"/>
    <w:rsid w:val="008549C2"/>
    <w:rsid w:val="008656A5"/>
    <w:rsid w:val="00874F8C"/>
    <w:rsid w:val="00876D25"/>
    <w:rsid w:val="00880EB5"/>
    <w:rsid w:val="00885FC2"/>
    <w:rsid w:val="0089144A"/>
    <w:rsid w:val="00893BF9"/>
    <w:rsid w:val="00895112"/>
    <w:rsid w:val="00896010"/>
    <w:rsid w:val="00896515"/>
    <w:rsid w:val="00896E6B"/>
    <w:rsid w:val="008974DD"/>
    <w:rsid w:val="008A21B4"/>
    <w:rsid w:val="008A6E52"/>
    <w:rsid w:val="008B54AB"/>
    <w:rsid w:val="008C5284"/>
    <w:rsid w:val="008C72C3"/>
    <w:rsid w:val="008D7864"/>
    <w:rsid w:val="008D7B1E"/>
    <w:rsid w:val="008E171E"/>
    <w:rsid w:val="008E2270"/>
    <w:rsid w:val="008E3BAC"/>
    <w:rsid w:val="008E6B21"/>
    <w:rsid w:val="008F0414"/>
    <w:rsid w:val="008F4018"/>
    <w:rsid w:val="008F4C40"/>
    <w:rsid w:val="008F5FA3"/>
    <w:rsid w:val="00902109"/>
    <w:rsid w:val="00911D4E"/>
    <w:rsid w:val="0091424C"/>
    <w:rsid w:val="00917DAA"/>
    <w:rsid w:val="009207A2"/>
    <w:rsid w:val="00925729"/>
    <w:rsid w:val="00927B93"/>
    <w:rsid w:val="00933B2D"/>
    <w:rsid w:val="00935078"/>
    <w:rsid w:val="00946199"/>
    <w:rsid w:val="009518BA"/>
    <w:rsid w:val="00955392"/>
    <w:rsid w:val="00955A27"/>
    <w:rsid w:val="0095731B"/>
    <w:rsid w:val="009626A5"/>
    <w:rsid w:val="009656BD"/>
    <w:rsid w:val="00965BA5"/>
    <w:rsid w:val="00966556"/>
    <w:rsid w:val="0097457C"/>
    <w:rsid w:val="00976B54"/>
    <w:rsid w:val="00976F5A"/>
    <w:rsid w:val="009858E8"/>
    <w:rsid w:val="00986399"/>
    <w:rsid w:val="009957F5"/>
    <w:rsid w:val="009B3ECF"/>
    <w:rsid w:val="009C21BB"/>
    <w:rsid w:val="009C6DC7"/>
    <w:rsid w:val="009C7365"/>
    <w:rsid w:val="009C7D21"/>
    <w:rsid w:val="009D0F82"/>
    <w:rsid w:val="009D550C"/>
    <w:rsid w:val="009D6FC5"/>
    <w:rsid w:val="009E2DF1"/>
    <w:rsid w:val="009E3BF6"/>
    <w:rsid w:val="009E5297"/>
    <w:rsid w:val="009F3318"/>
    <w:rsid w:val="009F5C4D"/>
    <w:rsid w:val="009F68CE"/>
    <w:rsid w:val="009F7553"/>
    <w:rsid w:val="009F7A65"/>
    <w:rsid w:val="00A03944"/>
    <w:rsid w:val="00A05482"/>
    <w:rsid w:val="00A06CEE"/>
    <w:rsid w:val="00A07F1E"/>
    <w:rsid w:val="00A1328A"/>
    <w:rsid w:val="00A1496E"/>
    <w:rsid w:val="00A149B5"/>
    <w:rsid w:val="00A1574D"/>
    <w:rsid w:val="00A20574"/>
    <w:rsid w:val="00A21730"/>
    <w:rsid w:val="00A24C51"/>
    <w:rsid w:val="00A27BA3"/>
    <w:rsid w:val="00A31065"/>
    <w:rsid w:val="00A31259"/>
    <w:rsid w:val="00A35A39"/>
    <w:rsid w:val="00A41B8B"/>
    <w:rsid w:val="00A451B9"/>
    <w:rsid w:val="00A54EDE"/>
    <w:rsid w:val="00A67153"/>
    <w:rsid w:val="00A70BC2"/>
    <w:rsid w:val="00A72630"/>
    <w:rsid w:val="00A76F95"/>
    <w:rsid w:val="00A85A0E"/>
    <w:rsid w:val="00A94AE9"/>
    <w:rsid w:val="00A96623"/>
    <w:rsid w:val="00AA060E"/>
    <w:rsid w:val="00AA1E53"/>
    <w:rsid w:val="00AA358D"/>
    <w:rsid w:val="00AA4002"/>
    <w:rsid w:val="00AA751F"/>
    <w:rsid w:val="00AA7621"/>
    <w:rsid w:val="00AB1937"/>
    <w:rsid w:val="00AC338C"/>
    <w:rsid w:val="00AC75B9"/>
    <w:rsid w:val="00AD0033"/>
    <w:rsid w:val="00AD0EA2"/>
    <w:rsid w:val="00AD3A55"/>
    <w:rsid w:val="00AE2394"/>
    <w:rsid w:val="00AF4173"/>
    <w:rsid w:val="00B15E1A"/>
    <w:rsid w:val="00B169FC"/>
    <w:rsid w:val="00B1769E"/>
    <w:rsid w:val="00B22BDD"/>
    <w:rsid w:val="00B24858"/>
    <w:rsid w:val="00B26F06"/>
    <w:rsid w:val="00B316DA"/>
    <w:rsid w:val="00B352A5"/>
    <w:rsid w:val="00B36052"/>
    <w:rsid w:val="00B379E3"/>
    <w:rsid w:val="00B4463A"/>
    <w:rsid w:val="00B44786"/>
    <w:rsid w:val="00B4784F"/>
    <w:rsid w:val="00B47DB3"/>
    <w:rsid w:val="00B5262C"/>
    <w:rsid w:val="00B5331E"/>
    <w:rsid w:val="00B536DC"/>
    <w:rsid w:val="00B56CA3"/>
    <w:rsid w:val="00B575D9"/>
    <w:rsid w:val="00B60F7B"/>
    <w:rsid w:val="00B627E0"/>
    <w:rsid w:val="00B66B1F"/>
    <w:rsid w:val="00B7004C"/>
    <w:rsid w:val="00B71858"/>
    <w:rsid w:val="00B757E8"/>
    <w:rsid w:val="00B7595E"/>
    <w:rsid w:val="00B768DF"/>
    <w:rsid w:val="00B773F6"/>
    <w:rsid w:val="00B82B2C"/>
    <w:rsid w:val="00B8644D"/>
    <w:rsid w:val="00B86AF6"/>
    <w:rsid w:val="00B9665C"/>
    <w:rsid w:val="00B967B1"/>
    <w:rsid w:val="00B96BC6"/>
    <w:rsid w:val="00BB3D71"/>
    <w:rsid w:val="00BB59BC"/>
    <w:rsid w:val="00BB5F48"/>
    <w:rsid w:val="00BB665B"/>
    <w:rsid w:val="00BC55E6"/>
    <w:rsid w:val="00BD2157"/>
    <w:rsid w:val="00BD6627"/>
    <w:rsid w:val="00BE06E2"/>
    <w:rsid w:val="00BE267C"/>
    <w:rsid w:val="00BE7C63"/>
    <w:rsid w:val="00BF0713"/>
    <w:rsid w:val="00BF7302"/>
    <w:rsid w:val="00C0120D"/>
    <w:rsid w:val="00C03630"/>
    <w:rsid w:val="00C04022"/>
    <w:rsid w:val="00C066B5"/>
    <w:rsid w:val="00C06E45"/>
    <w:rsid w:val="00C14C92"/>
    <w:rsid w:val="00C1528F"/>
    <w:rsid w:val="00C20200"/>
    <w:rsid w:val="00C20C07"/>
    <w:rsid w:val="00C277FF"/>
    <w:rsid w:val="00C30C8C"/>
    <w:rsid w:val="00C30E80"/>
    <w:rsid w:val="00C314F2"/>
    <w:rsid w:val="00C32125"/>
    <w:rsid w:val="00C34707"/>
    <w:rsid w:val="00C3733A"/>
    <w:rsid w:val="00C37461"/>
    <w:rsid w:val="00C41E5D"/>
    <w:rsid w:val="00C422F2"/>
    <w:rsid w:val="00C42DA8"/>
    <w:rsid w:val="00C43D3C"/>
    <w:rsid w:val="00C45848"/>
    <w:rsid w:val="00C45C0D"/>
    <w:rsid w:val="00C60B26"/>
    <w:rsid w:val="00C6265A"/>
    <w:rsid w:val="00C63CCA"/>
    <w:rsid w:val="00C67260"/>
    <w:rsid w:val="00C71210"/>
    <w:rsid w:val="00C718A9"/>
    <w:rsid w:val="00C726E6"/>
    <w:rsid w:val="00C75F38"/>
    <w:rsid w:val="00C8051F"/>
    <w:rsid w:val="00C82A0E"/>
    <w:rsid w:val="00C9004F"/>
    <w:rsid w:val="00C90748"/>
    <w:rsid w:val="00C965C5"/>
    <w:rsid w:val="00C97374"/>
    <w:rsid w:val="00C97A39"/>
    <w:rsid w:val="00CA45E5"/>
    <w:rsid w:val="00CB2411"/>
    <w:rsid w:val="00CB7180"/>
    <w:rsid w:val="00CC4779"/>
    <w:rsid w:val="00CC4C8F"/>
    <w:rsid w:val="00CC788C"/>
    <w:rsid w:val="00CD1F65"/>
    <w:rsid w:val="00CD658D"/>
    <w:rsid w:val="00CD6A56"/>
    <w:rsid w:val="00CD7B2D"/>
    <w:rsid w:val="00CE02E4"/>
    <w:rsid w:val="00CE52F1"/>
    <w:rsid w:val="00CE5832"/>
    <w:rsid w:val="00CE608C"/>
    <w:rsid w:val="00CE656F"/>
    <w:rsid w:val="00CE7340"/>
    <w:rsid w:val="00CE786A"/>
    <w:rsid w:val="00CF0AEA"/>
    <w:rsid w:val="00CF0C56"/>
    <w:rsid w:val="00CF3B83"/>
    <w:rsid w:val="00CF4559"/>
    <w:rsid w:val="00CF6E33"/>
    <w:rsid w:val="00D02BD9"/>
    <w:rsid w:val="00D03ACF"/>
    <w:rsid w:val="00D0608C"/>
    <w:rsid w:val="00D07F99"/>
    <w:rsid w:val="00D1255B"/>
    <w:rsid w:val="00D143A2"/>
    <w:rsid w:val="00D15A93"/>
    <w:rsid w:val="00D2264A"/>
    <w:rsid w:val="00D2277B"/>
    <w:rsid w:val="00D25C56"/>
    <w:rsid w:val="00D26442"/>
    <w:rsid w:val="00D332C2"/>
    <w:rsid w:val="00D354B8"/>
    <w:rsid w:val="00D4009F"/>
    <w:rsid w:val="00D4489E"/>
    <w:rsid w:val="00D55DCA"/>
    <w:rsid w:val="00D61B40"/>
    <w:rsid w:val="00D62F28"/>
    <w:rsid w:val="00D64620"/>
    <w:rsid w:val="00D66DA9"/>
    <w:rsid w:val="00D6730D"/>
    <w:rsid w:val="00D71479"/>
    <w:rsid w:val="00D7489B"/>
    <w:rsid w:val="00D74E42"/>
    <w:rsid w:val="00D81132"/>
    <w:rsid w:val="00D84866"/>
    <w:rsid w:val="00D85E81"/>
    <w:rsid w:val="00D910A9"/>
    <w:rsid w:val="00D913DB"/>
    <w:rsid w:val="00D922A3"/>
    <w:rsid w:val="00D92820"/>
    <w:rsid w:val="00D969EB"/>
    <w:rsid w:val="00D973E3"/>
    <w:rsid w:val="00D97FDB"/>
    <w:rsid w:val="00DA2C00"/>
    <w:rsid w:val="00DA5EB2"/>
    <w:rsid w:val="00DA5F29"/>
    <w:rsid w:val="00DA7345"/>
    <w:rsid w:val="00DA7A3F"/>
    <w:rsid w:val="00DB1D86"/>
    <w:rsid w:val="00DB36F2"/>
    <w:rsid w:val="00DB65BC"/>
    <w:rsid w:val="00DB7057"/>
    <w:rsid w:val="00DC488E"/>
    <w:rsid w:val="00DC6793"/>
    <w:rsid w:val="00DD545B"/>
    <w:rsid w:val="00DE69A4"/>
    <w:rsid w:val="00DE7210"/>
    <w:rsid w:val="00DE7580"/>
    <w:rsid w:val="00DF58E4"/>
    <w:rsid w:val="00DF7909"/>
    <w:rsid w:val="00E02B62"/>
    <w:rsid w:val="00E03FA8"/>
    <w:rsid w:val="00E06695"/>
    <w:rsid w:val="00E07772"/>
    <w:rsid w:val="00E14420"/>
    <w:rsid w:val="00E14E50"/>
    <w:rsid w:val="00E17CBE"/>
    <w:rsid w:val="00E20568"/>
    <w:rsid w:val="00E22A7B"/>
    <w:rsid w:val="00E23753"/>
    <w:rsid w:val="00E25735"/>
    <w:rsid w:val="00E33400"/>
    <w:rsid w:val="00E33888"/>
    <w:rsid w:val="00E33E66"/>
    <w:rsid w:val="00E34663"/>
    <w:rsid w:val="00E355A5"/>
    <w:rsid w:val="00E35C67"/>
    <w:rsid w:val="00E35D8B"/>
    <w:rsid w:val="00E42C04"/>
    <w:rsid w:val="00E52437"/>
    <w:rsid w:val="00E52552"/>
    <w:rsid w:val="00E531B8"/>
    <w:rsid w:val="00E545EB"/>
    <w:rsid w:val="00E56D44"/>
    <w:rsid w:val="00E63C90"/>
    <w:rsid w:val="00E71122"/>
    <w:rsid w:val="00E717B6"/>
    <w:rsid w:val="00E722CF"/>
    <w:rsid w:val="00E73111"/>
    <w:rsid w:val="00E779F6"/>
    <w:rsid w:val="00E80922"/>
    <w:rsid w:val="00E811CE"/>
    <w:rsid w:val="00E81E03"/>
    <w:rsid w:val="00E90461"/>
    <w:rsid w:val="00E92019"/>
    <w:rsid w:val="00E95B54"/>
    <w:rsid w:val="00EA2BCE"/>
    <w:rsid w:val="00EA3F38"/>
    <w:rsid w:val="00EA594B"/>
    <w:rsid w:val="00EA6E2F"/>
    <w:rsid w:val="00EB2DAC"/>
    <w:rsid w:val="00EB44EE"/>
    <w:rsid w:val="00ED1170"/>
    <w:rsid w:val="00ED1350"/>
    <w:rsid w:val="00ED33F0"/>
    <w:rsid w:val="00ED6BA3"/>
    <w:rsid w:val="00EE2476"/>
    <w:rsid w:val="00EE247C"/>
    <w:rsid w:val="00EE3FA9"/>
    <w:rsid w:val="00EE5A8C"/>
    <w:rsid w:val="00EF20B7"/>
    <w:rsid w:val="00EF4649"/>
    <w:rsid w:val="00EF493E"/>
    <w:rsid w:val="00F03CC5"/>
    <w:rsid w:val="00F06288"/>
    <w:rsid w:val="00F112D7"/>
    <w:rsid w:val="00F253FF"/>
    <w:rsid w:val="00F25F02"/>
    <w:rsid w:val="00F26540"/>
    <w:rsid w:val="00F302A2"/>
    <w:rsid w:val="00F31121"/>
    <w:rsid w:val="00F34CC5"/>
    <w:rsid w:val="00F35D0D"/>
    <w:rsid w:val="00F3607A"/>
    <w:rsid w:val="00F36A85"/>
    <w:rsid w:val="00F36D2F"/>
    <w:rsid w:val="00F4128F"/>
    <w:rsid w:val="00F42346"/>
    <w:rsid w:val="00F4365E"/>
    <w:rsid w:val="00F55A92"/>
    <w:rsid w:val="00F646C3"/>
    <w:rsid w:val="00F6480A"/>
    <w:rsid w:val="00F665AF"/>
    <w:rsid w:val="00F71DE3"/>
    <w:rsid w:val="00F73D95"/>
    <w:rsid w:val="00F74BF8"/>
    <w:rsid w:val="00F75AF9"/>
    <w:rsid w:val="00F75E5C"/>
    <w:rsid w:val="00F87A37"/>
    <w:rsid w:val="00F90E36"/>
    <w:rsid w:val="00F92A27"/>
    <w:rsid w:val="00F92DD3"/>
    <w:rsid w:val="00F96328"/>
    <w:rsid w:val="00F97E49"/>
    <w:rsid w:val="00FA1F6D"/>
    <w:rsid w:val="00FA2D9D"/>
    <w:rsid w:val="00FA2DE9"/>
    <w:rsid w:val="00FA3972"/>
    <w:rsid w:val="00FA4A64"/>
    <w:rsid w:val="00FB4A5D"/>
    <w:rsid w:val="00FC3C80"/>
    <w:rsid w:val="00FC4152"/>
    <w:rsid w:val="00FC7092"/>
    <w:rsid w:val="00FE06B5"/>
    <w:rsid w:val="00FE16FA"/>
    <w:rsid w:val="00FE2188"/>
    <w:rsid w:val="00FF1808"/>
    <w:rsid w:val="00FF2345"/>
    <w:rsid w:val="0A1DC49C"/>
    <w:rsid w:val="0A89FBA7"/>
    <w:rsid w:val="1345AA7E"/>
    <w:rsid w:val="13B47328"/>
    <w:rsid w:val="2356DF9E"/>
    <w:rsid w:val="2DE4298D"/>
    <w:rsid w:val="2E19A4AF"/>
    <w:rsid w:val="318CD347"/>
    <w:rsid w:val="34C24751"/>
    <w:rsid w:val="3FEDFE53"/>
    <w:rsid w:val="43F820C2"/>
    <w:rsid w:val="482EF75F"/>
    <w:rsid w:val="4CD519CA"/>
    <w:rsid w:val="6AFDC6AA"/>
    <w:rsid w:val="6C3F80AA"/>
    <w:rsid w:val="708140C5"/>
    <w:rsid w:val="7B50A6AA"/>
    <w:rsid w:val="7C80ED26"/>
    <w:rsid w:val="7F47D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lang w:val="en-GB"/>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2">
    <w:name w:val="heading 2"/>
    <w:basedOn w:val="Normal"/>
    <w:next w:val="Normal"/>
    <w:link w:val="Heading2Char"/>
    <w:uiPriority w:val="9"/>
    <w:semiHidden/>
    <w:unhideWhenUsed/>
    <w:rsid w:val="00FA4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5B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7577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CE7340"/>
    <w:pPr>
      <w:tabs>
        <w:tab w:val="left" w:pos="425"/>
        <w:tab w:val="left" w:pos="851"/>
      </w:tabs>
      <w:adjustRightInd w:val="0"/>
      <w:spacing w:before="160" w:after="160"/>
    </w:pPr>
    <w:rPr>
      <w:rFonts w:eastAsia="Times New Roman" w:cs="Arial"/>
      <w:szCs w:val="20"/>
      <w:lang w:eastAsia="en-GB"/>
    </w:rPr>
  </w:style>
  <w:style w:type="paragraph" w:styleId="ListParagraph">
    <w:name w:val="List Paragraph"/>
    <w:basedOn w:val="Normal"/>
    <w:qFormat/>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7F709E"/>
    <w:pPr>
      <w:widowControl/>
      <w:numPr>
        <w:numId w:val="1"/>
      </w:numPr>
      <w:spacing w:after="160"/>
      <w:ind w:left="936" w:right="-204" w:hanging="964"/>
      <w:outlineLvl w:val="0"/>
    </w:pPr>
    <w:rPr>
      <w:rFonts w:cs="Times New Roman"/>
      <w:color w:val="E4002B"/>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925729"/>
    <w:pPr>
      <w:numPr>
        <w:ilvl w:val="1"/>
      </w:numPr>
      <w:ind w:left="936" w:hanging="964"/>
    </w:pPr>
    <w:rPr>
      <w:sz w:val="32"/>
    </w:rPr>
  </w:style>
  <w:style w:type="paragraph" w:customStyle="1" w:styleId="Standardtitle">
    <w:name w:val="Standard title"/>
    <w:basedOn w:val="BodyText"/>
    <w:uiPriority w:val="1"/>
    <w:rsid w:val="00F42346"/>
    <w:rPr>
      <w:color w:val="E40232"/>
      <w:sz w:val="40"/>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77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6BA3"/>
    <w:rPr>
      <w:szCs w:val="20"/>
    </w:rPr>
  </w:style>
  <w:style w:type="character" w:customStyle="1" w:styleId="FootnoteTextChar">
    <w:name w:val="Footnote Text Char"/>
    <w:basedOn w:val="DefaultParagraphFont"/>
    <w:link w:val="FootnoteText"/>
    <w:uiPriority w:val="99"/>
    <w:rsid w:val="00ED6BA3"/>
    <w:rPr>
      <w:rFonts w:ascii="Nunito Sans" w:hAnsi="Nunito Sans"/>
      <w:sz w:val="20"/>
      <w:szCs w:val="20"/>
      <w:lang w:val="en-GB"/>
    </w:rPr>
  </w:style>
  <w:style w:type="character" w:styleId="FootnoteReference">
    <w:name w:val="footnote reference"/>
    <w:basedOn w:val="DefaultParagraphFont"/>
    <w:uiPriority w:val="99"/>
    <w:semiHidden/>
    <w:unhideWhenUsed/>
    <w:rsid w:val="00ED6BA3"/>
    <w:rPr>
      <w:vertAlign w:val="superscript"/>
    </w:rPr>
  </w:style>
  <w:style w:type="character" w:customStyle="1" w:styleId="Heading2Char">
    <w:name w:val="Heading 2 Char"/>
    <w:basedOn w:val="DefaultParagraphFont"/>
    <w:link w:val="Heading2"/>
    <w:uiPriority w:val="9"/>
    <w:rsid w:val="00FA4A64"/>
    <w:rPr>
      <w:rFonts w:asciiTheme="majorHAnsi" w:eastAsiaTheme="majorEastAsia" w:hAnsiTheme="majorHAnsi" w:cstheme="majorBidi"/>
      <w:color w:val="365F91" w:themeColor="accent1" w:themeShade="BF"/>
      <w:sz w:val="26"/>
      <w:szCs w:val="26"/>
      <w:lang w:val="en-GB"/>
    </w:rPr>
  </w:style>
  <w:style w:type="character" w:customStyle="1" w:styleId="Heading6Char">
    <w:name w:val="Heading 6 Char"/>
    <w:basedOn w:val="DefaultParagraphFont"/>
    <w:link w:val="Heading6"/>
    <w:uiPriority w:val="9"/>
    <w:rsid w:val="0007577A"/>
    <w:rPr>
      <w:rFonts w:asciiTheme="majorHAnsi" w:eastAsiaTheme="majorEastAsia" w:hAnsiTheme="majorHAnsi" w:cstheme="majorBidi"/>
      <w:color w:val="243F60" w:themeColor="accent1" w:themeShade="7F"/>
      <w:sz w:val="20"/>
      <w:lang w:val="en-GB"/>
    </w:rPr>
  </w:style>
  <w:style w:type="character" w:styleId="UnresolvedMention">
    <w:name w:val="Unresolved Mention"/>
    <w:basedOn w:val="DefaultParagraphFont"/>
    <w:uiPriority w:val="99"/>
    <w:rsid w:val="00CA45E5"/>
    <w:rPr>
      <w:color w:val="605E5C"/>
      <w:shd w:val="clear" w:color="auto" w:fill="E1DFDD"/>
    </w:rPr>
  </w:style>
  <w:style w:type="paragraph" w:styleId="BalloonText">
    <w:name w:val="Balloon Text"/>
    <w:basedOn w:val="Normal"/>
    <w:link w:val="BalloonTextChar"/>
    <w:uiPriority w:val="99"/>
    <w:semiHidden/>
    <w:unhideWhenUsed/>
    <w:rsid w:val="00DE7210"/>
    <w:pPr>
      <w:widowControl/>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DE7210"/>
    <w:rPr>
      <w:rFonts w:ascii="Segoe UI" w:eastAsiaTheme="minorEastAsia" w:hAnsi="Segoe UI" w:cs="Segoe UI"/>
      <w:szCs w:val="18"/>
      <w:lang w:eastAsia="ja-JP"/>
    </w:rPr>
  </w:style>
  <w:style w:type="character" w:customStyle="1" w:styleId="Heading3Char">
    <w:name w:val="Heading 3 Char"/>
    <w:basedOn w:val="DefaultParagraphFont"/>
    <w:link w:val="Heading3"/>
    <w:uiPriority w:val="9"/>
    <w:rsid w:val="003E5B13"/>
    <w:rPr>
      <w:rFonts w:asciiTheme="majorHAnsi" w:eastAsiaTheme="majorEastAsia" w:hAnsiTheme="majorHAnsi" w:cstheme="majorBidi"/>
      <w:color w:val="243F60" w:themeColor="accent1" w:themeShade="7F"/>
      <w:sz w:val="24"/>
      <w:szCs w:val="24"/>
      <w:lang w:val="en-GB"/>
    </w:rPr>
  </w:style>
  <w:style w:type="paragraph" w:customStyle="1" w:styleId="p1">
    <w:name w:val="p1"/>
    <w:basedOn w:val="Normal"/>
    <w:rsid w:val="009E2DF1"/>
    <w:rPr>
      <w:rFonts w:ascii="Mentone" w:hAnsi="Mentone" w:cs="Times New Roman"/>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94">
      <w:bodyDiv w:val="1"/>
      <w:marLeft w:val="0"/>
      <w:marRight w:val="0"/>
      <w:marTop w:val="0"/>
      <w:marBottom w:val="0"/>
      <w:divBdr>
        <w:top w:val="none" w:sz="0" w:space="0" w:color="auto"/>
        <w:left w:val="none" w:sz="0" w:space="0" w:color="auto"/>
        <w:bottom w:val="none" w:sz="0" w:space="0" w:color="auto"/>
        <w:right w:val="none" w:sz="0" w:space="0" w:color="auto"/>
      </w:divBdr>
    </w:div>
    <w:div w:id="561016271">
      <w:bodyDiv w:val="1"/>
      <w:marLeft w:val="0"/>
      <w:marRight w:val="0"/>
      <w:marTop w:val="0"/>
      <w:marBottom w:val="0"/>
      <w:divBdr>
        <w:top w:val="none" w:sz="0" w:space="0" w:color="auto"/>
        <w:left w:val="none" w:sz="0" w:space="0" w:color="auto"/>
        <w:bottom w:val="none" w:sz="0" w:space="0" w:color="auto"/>
        <w:right w:val="none" w:sz="0" w:space="0" w:color="auto"/>
      </w:divBdr>
      <w:divsChild>
        <w:div w:id="1799107065">
          <w:marLeft w:val="547"/>
          <w:marRight w:val="0"/>
          <w:marTop w:val="0"/>
          <w:marBottom w:val="0"/>
          <w:divBdr>
            <w:top w:val="none" w:sz="0" w:space="0" w:color="auto"/>
            <w:left w:val="none" w:sz="0" w:space="0" w:color="auto"/>
            <w:bottom w:val="none" w:sz="0" w:space="0" w:color="auto"/>
            <w:right w:val="none" w:sz="0" w:space="0" w:color="auto"/>
          </w:divBdr>
        </w:div>
      </w:divsChild>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2003578759">
      <w:bodyDiv w:val="1"/>
      <w:marLeft w:val="0"/>
      <w:marRight w:val="0"/>
      <w:marTop w:val="0"/>
      <w:marBottom w:val="0"/>
      <w:divBdr>
        <w:top w:val="none" w:sz="0" w:space="0" w:color="auto"/>
        <w:left w:val="none" w:sz="0" w:space="0" w:color="auto"/>
        <w:bottom w:val="none" w:sz="0" w:space="0" w:color="auto"/>
        <w:right w:val="none" w:sz="0" w:space="0" w:color="auto"/>
      </w:divBdr>
      <w:divsChild>
        <w:div w:id="1754160718">
          <w:marLeft w:val="547"/>
          <w:marRight w:val="0"/>
          <w:marTop w:val="0"/>
          <w:marBottom w:val="0"/>
          <w:divBdr>
            <w:top w:val="none" w:sz="0" w:space="0" w:color="auto"/>
            <w:left w:val="none" w:sz="0" w:space="0" w:color="auto"/>
            <w:bottom w:val="none" w:sz="0" w:space="0" w:color="auto"/>
            <w:right w:val="none" w:sz="0" w:space="0" w:color="auto"/>
          </w:divBdr>
        </w:div>
      </w:divsChild>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Props1.xml><?xml version="1.0" encoding="utf-8"?>
<ds:datastoreItem xmlns:ds="http://schemas.openxmlformats.org/officeDocument/2006/customXml" ds:itemID="{D58EBC99-8670-4FDC-8414-FC2F2774BCF7}">
  <ds:schemaRefs>
    <ds:schemaRef ds:uri="http://schemas.openxmlformats.org/officeDocument/2006/bibliography"/>
  </ds:schemaRefs>
</ds:datastoreItem>
</file>

<file path=customXml/itemProps2.xml><?xml version="1.0" encoding="utf-8"?>
<ds:datastoreItem xmlns:ds="http://schemas.openxmlformats.org/officeDocument/2006/customXml" ds:itemID="{A50F3556-3DED-4CDA-900B-E5AD7CBFD490}">
  <ds:schemaRefs>
    <ds:schemaRef ds:uri="http://schemas.microsoft.com/sharepoint/v3/contenttype/forms"/>
  </ds:schemaRefs>
</ds:datastoreItem>
</file>

<file path=customXml/itemProps3.xml><?xml version="1.0" encoding="utf-8"?>
<ds:datastoreItem xmlns:ds="http://schemas.openxmlformats.org/officeDocument/2006/customXml" ds:itemID="{55B7C29C-85D1-4168-BBD9-F8858DB3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F7366-2579-4878-8DC0-F68552AB7708}">
  <ds:schemaRefs>
    <ds:schemaRef ds:uri="a8561fc6-6172-4bfc-b7fa-1a74740ed410"/>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209f1449-fd1e-4a92-b2bf-62d457a73b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10514</Characters>
  <Application>Microsoft Office Word</Application>
  <DocSecurity>0</DocSecurity>
  <Lines>206</Lines>
  <Paragraphs>130</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17</cp:revision>
  <dcterms:created xsi:type="dcterms:W3CDTF">2021-10-03T17:25:00Z</dcterms:created>
  <dcterms:modified xsi:type="dcterms:W3CDTF">2026-01-15T13:14:00Z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793000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