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E1D2" w14:textId="7007801A" w:rsidR="00AB21A0" w:rsidRPr="00AB21A0" w:rsidRDefault="00AB21A0" w:rsidP="00AB21A0">
      <w:pPr>
        <w:spacing w:before="120" w:after="120"/>
        <w:rPr>
          <w:b/>
          <w:bCs/>
        </w:rPr>
      </w:pPr>
      <w:r w:rsidRPr="00AB21A0">
        <w:rPr>
          <w:b/>
          <w:bCs/>
        </w:rPr>
        <w:t>EXAMPLE WORDING FOR APPROVAL OF FINANCIAL INFORMATION</w:t>
      </w:r>
    </w:p>
    <w:p w14:paraId="034D3403" w14:textId="2AFF839A" w:rsidR="00AB21A0" w:rsidRDefault="00AB21A0" w:rsidP="00AB21A0">
      <w:pPr>
        <w:spacing w:before="120" w:after="120"/>
      </w:pPr>
      <w:r>
        <w:t>In accordance with the engagement letter dated [date], I/we approve the financial information which</w:t>
      </w:r>
      <w:r w:rsidR="00C450B5">
        <w:t xml:space="preserve"> </w:t>
      </w:r>
      <w:r>
        <w:t>comprises [state the financial information compiled]. I/we acknowledge my/our responsibility for the</w:t>
      </w:r>
      <w:r w:rsidR="00C450B5">
        <w:t xml:space="preserve"> </w:t>
      </w:r>
      <w:r>
        <w:t>financial information, including the appropriateness of the applicable financial reporting framework as set out in note x, and for providing [the accountants] with all information and explanations necessary for its compilation.</w:t>
      </w:r>
    </w:p>
    <w:p w14:paraId="43D1046C" w14:textId="77777777" w:rsidR="00AB21A0" w:rsidRDefault="00AB21A0" w:rsidP="00AB21A0">
      <w:pPr>
        <w:spacing w:before="120" w:after="120"/>
      </w:pPr>
      <w:r>
        <w:t>Signatures</w:t>
      </w:r>
    </w:p>
    <w:p w14:paraId="44A378F4" w14:textId="77777777" w:rsidR="00AB21A0" w:rsidRDefault="00AB21A0" w:rsidP="00AB21A0">
      <w:pPr>
        <w:spacing w:before="120" w:after="120"/>
      </w:pPr>
      <w:r>
        <w:t>[A Company Limited]</w:t>
      </w:r>
    </w:p>
    <w:p w14:paraId="78343F91" w14:textId="4E6411B1" w:rsidR="00AB21A0" w:rsidRDefault="00AB21A0" w:rsidP="00AB21A0">
      <w:pPr>
        <w:spacing w:before="120" w:after="120"/>
      </w:pPr>
      <w:r>
        <w:t>Date</w:t>
      </w:r>
    </w:p>
    <w:p w14:paraId="0F391D38" w14:textId="77777777" w:rsidR="00AB21A0" w:rsidRDefault="00AB21A0" w:rsidP="00AB21A0">
      <w:pPr>
        <w:spacing w:before="120" w:after="120"/>
      </w:pPr>
    </w:p>
    <w:p w14:paraId="57A265E1" w14:textId="42DA03B6" w:rsidR="00AB21A0" w:rsidRDefault="00AB21A0" w:rsidP="00AB21A0">
      <w:pPr>
        <w:spacing w:before="120" w:after="120"/>
      </w:pPr>
    </w:p>
    <w:p w14:paraId="40CD36F5" w14:textId="0EF99D04" w:rsidR="00AB21A0" w:rsidRPr="00AB21A0" w:rsidRDefault="00AB21A0" w:rsidP="00AB21A0">
      <w:pPr>
        <w:spacing w:before="120" w:after="120"/>
        <w:rPr>
          <w:b/>
          <w:bCs/>
        </w:rPr>
      </w:pPr>
      <w:r w:rsidRPr="00AB21A0">
        <w:rPr>
          <w:b/>
          <w:bCs/>
        </w:rPr>
        <w:t>EXAMPLE REPORT</w:t>
      </w:r>
    </w:p>
    <w:p w14:paraId="048E7DB6" w14:textId="64BF309E" w:rsidR="00AB21A0" w:rsidRDefault="00AB21A0" w:rsidP="00AB21A0">
      <w:pPr>
        <w:spacing w:before="120" w:after="120"/>
      </w:pPr>
      <w:r>
        <w:t>Accountants’ Report to [Entity] on the Unaudited Financial Information of XYZ</w:t>
      </w:r>
    </w:p>
    <w:p w14:paraId="5148149F" w14:textId="754AA14F" w:rsidR="00AB21A0" w:rsidRDefault="00AB21A0" w:rsidP="00AB21A0">
      <w:pPr>
        <w:spacing w:before="120" w:after="120"/>
      </w:pPr>
      <w:r>
        <w:t>In accordance with the engagement letter dated [date], we have prepared for your approval the financial information of [the entity] for the year [/period] which comprises of [insert statements]] from the entity’s accounting records and from information and explanations you have given us.</w:t>
      </w:r>
    </w:p>
    <w:p w14:paraId="77F085AB" w14:textId="09D19892" w:rsidR="00AB21A0" w:rsidRDefault="00AB21A0" w:rsidP="00AB21A0">
      <w:pPr>
        <w:spacing w:before="120" w:after="120"/>
      </w:pPr>
      <w:r>
        <w:t>As a practising member [/member firm of] of the</w:t>
      </w:r>
      <w:r w:rsidR="00163B01">
        <w:t xml:space="preserve"> Association of International Accountants (AIA)</w:t>
      </w:r>
      <w:r>
        <w:t>, we are subject to its ethical and other professional requirements</w:t>
      </w:r>
      <w:r w:rsidR="008F64EF">
        <w:t xml:space="preserve"> which can be found </w:t>
      </w:r>
      <w:hyperlink r:id="rId8" w:history="1">
        <w:r w:rsidR="00733BDB" w:rsidRPr="00783889">
          <w:rPr>
            <w:rStyle w:val="Hyperlink"/>
          </w:rPr>
          <w:t>https://www.aiaworldwide.com/about-us/acting-in-the-public-interest/aml-supervision-report/</w:t>
        </w:r>
      </w:hyperlink>
    </w:p>
    <w:p w14:paraId="470C003B" w14:textId="77777777" w:rsidR="006E3503" w:rsidRDefault="00AB21A0" w:rsidP="00AB21A0">
      <w:pPr>
        <w:spacing w:before="120" w:after="120"/>
      </w:pPr>
      <w:r>
        <w:t xml:space="preserve">[This report is made solely to you, in accordance with the terms of our engagement letter dated dd/mm/20yy.] Our work has been undertaken [solely to prepare for your approval the financial information of [entity] and state those matters that we have agreed to state to you in this report]. </w:t>
      </w:r>
    </w:p>
    <w:p w14:paraId="65304423" w14:textId="68ACC4EF" w:rsidR="00AB21A0" w:rsidRDefault="00AB21A0" w:rsidP="00AB21A0">
      <w:pPr>
        <w:spacing w:before="120" w:after="120"/>
      </w:pPr>
      <w:r>
        <w:t>[To the fullest extent permitted by law, we do not accept or assume responsibility to anyone other than [addressee of this report] for our work or for this report.]</w:t>
      </w:r>
    </w:p>
    <w:p w14:paraId="7548BD2E" w14:textId="1B5462CD" w:rsidR="00AB21A0" w:rsidRDefault="00AB21A0" w:rsidP="00AB21A0">
      <w:pPr>
        <w:spacing w:before="120" w:after="120"/>
      </w:pPr>
      <w:r>
        <w:t>[You have approved the [financial information] [for the year/period] and have acknowledged your</w:t>
      </w:r>
      <w:r w:rsidR="006E3503">
        <w:t xml:space="preserve"> </w:t>
      </w:r>
      <w:r>
        <w:t>responsibility for it, for the appropriateness of the financial reporting framework adopted and for providing all information and explanations necessary for its compilation.</w:t>
      </w:r>
    </w:p>
    <w:p w14:paraId="1276DA60" w14:textId="607FBC3A" w:rsidR="00AB21A0" w:rsidRDefault="00AB21A0" w:rsidP="00AB21A0">
      <w:pPr>
        <w:spacing w:before="120" w:after="120"/>
      </w:pPr>
      <w:r>
        <w:t>We have not verified the accuracy or completeness of the accounting records or information and explanations you have given to us and we do not, therefore, express any opinion on the financial information.]</w:t>
      </w:r>
    </w:p>
    <w:p w14:paraId="1F64DDBB" w14:textId="77777777" w:rsidR="00AB21A0" w:rsidRDefault="00AB21A0" w:rsidP="00AB21A0">
      <w:pPr>
        <w:spacing w:before="120" w:after="120"/>
      </w:pPr>
    </w:p>
    <w:p w14:paraId="74A4402E" w14:textId="77777777" w:rsidR="00AB21A0" w:rsidRDefault="00AB21A0" w:rsidP="00AB21A0">
      <w:pPr>
        <w:spacing w:before="120" w:after="120"/>
      </w:pPr>
      <w:r>
        <w:t>Signature………………………</w:t>
      </w:r>
    </w:p>
    <w:p w14:paraId="5C3F2476" w14:textId="5B579252" w:rsidR="00AB21A0" w:rsidRDefault="00AB21A0" w:rsidP="00AB21A0">
      <w:pPr>
        <w:spacing w:before="120" w:after="120"/>
      </w:pPr>
      <w:r>
        <w:t>Typed name of accountant</w:t>
      </w:r>
    </w:p>
    <w:p w14:paraId="7D66B787" w14:textId="49953293" w:rsidR="00AB21A0" w:rsidRDefault="006E3503" w:rsidP="00AB21A0">
      <w:pPr>
        <w:spacing w:before="120" w:after="120"/>
      </w:pPr>
      <w:r>
        <w:t xml:space="preserve">International </w:t>
      </w:r>
      <w:r w:rsidR="00AB21A0">
        <w:t>Accountant</w:t>
      </w:r>
    </w:p>
    <w:p w14:paraId="689BAF20" w14:textId="77777777" w:rsidR="00AB21A0" w:rsidRDefault="00AB21A0" w:rsidP="00AB21A0">
      <w:pPr>
        <w:spacing w:before="120" w:after="120"/>
      </w:pPr>
      <w:r>
        <w:t>Address</w:t>
      </w:r>
    </w:p>
    <w:p w14:paraId="1482DE3A" w14:textId="379A4CD8" w:rsidR="00A2080F" w:rsidRPr="00AB21A0" w:rsidRDefault="00AB21A0" w:rsidP="00AB21A0">
      <w:pPr>
        <w:spacing w:before="120" w:after="120"/>
      </w:pPr>
      <w:r>
        <w:t>Date ………………………….</w:t>
      </w:r>
    </w:p>
    <w:sectPr w:rsidR="00A2080F" w:rsidRPr="00AB21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 w:name="Mentone">
    <w:altName w:val="Calibri"/>
    <w:panose1 w:val="00000000000000000000"/>
    <w:charset w:val="4D"/>
    <w:family w:val="swiss"/>
    <w:notTrueType/>
    <w:pitch w:val="variable"/>
    <w:sig w:usb0="8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600B3"/>
    <w:multiLevelType w:val="multilevel"/>
    <w:tmpl w:val="C28A9920"/>
    <w:lvl w:ilvl="0">
      <w:start w:val="1"/>
      <w:numFmt w:val="decimal"/>
      <w:pStyle w:val="AIASubsection"/>
      <w:lvlText w:val="%1.0"/>
      <w:lvlJc w:val="left"/>
      <w:pPr>
        <w:ind w:left="720" w:hanging="720"/>
      </w:pPr>
      <w:rPr>
        <w:rFonts w:hint="default"/>
        <w:b w:val="0"/>
      </w:rPr>
    </w:lvl>
    <w:lvl w:ilvl="1">
      <w:start w:val="1"/>
      <w:numFmt w:val="decimal"/>
      <w:pStyle w:val="AUASubsectionL2"/>
      <w:lvlText w:val="%1.%2"/>
      <w:lvlJc w:val="left"/>
      <w:pPr>
        <w:ind w:left="720" w:hanging="720"/>
      </w:pPr>
      <w:rPr>
        <w:rFonts w:hint="default"/>
      </w:rPr>
    </w:lvl>
    <w:lvl w:ilvl="2">
      <w:start w:val="1"/>
      <w:numFmt w:val="decimal"/>
      <w:pStyle w:val="AIASubsectionL3"/>
      <w:lvlText w:val="%1.%2.%3"/>
      <w:lvlJc w:val="left"/>
      <w:pPr>
        <w:ind w:left="1620" w:hanging="1080"/>
      </w:pPr>
      <w:rPr>
        <w:rFonts w:hint="default"/>
      </w:rPr>
    </w:lvl>
    <w:lvl w:ilvl="3">
      <w:start w:val="1"/>
      <w:numFmt w:val="decimal"/>
      <w:pStyle w:val="AIASubsectionL4"/>
      <w:lvlText w:val="%1.%2.%3.%4"/>
      <w:lvlJc w:val="left"/>
      <w:pPr>
        <w:ind w:left="1260" w:hanging="1080"/>
      </w:pPr>
      <w:rPr>
        <w:rFonts w:hint="default"/>
      </w:rPr>
    </w:lvl>
    <w:lvl w:ilvl="4">
      <w:start w:val="1"/>
      <w:numFmt w:val="decimal"/>
      <w:lvlText w:val="%1.%2.%3.%4.%5"/>
      <w:lvlJc w:val="left"/>
      <w:pPr>
        <w:ind w:left="5310" w:hanging="1440"/>
      </w:pPr>
      <w:rPr>
        <w:rFonts w:hint="default"/>
      </w:rPr>
    </w:lvl>
    <w:lvl w:ilvl="5">
      <w:start w:val="1"/>
      <w:numFmt w:val="decimal"/>
      <w:lvlText w:val="%1.%2.%3.%4.%5.%6"/>
      <w:lvlJc w:val="left"/>
      <w:pPr>
        <w:ind w:left="6390" w:hanging="180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8190" w:hanging="2160"/>
      </w:pPr>
      <w:rPr>
        <w:rFonts w:hint="default"/>
      </w:rPr>
    </w:lvl>
    <w:lvl w:ilvl="8">
      <w:start w:val="1"/>
      <w:numFmt w:val="decimal"/>
      <w:lvlText w:val="%1.%2.%3.%4.%5.%6.%7.%8.%9"/>
      <w:lvlJc w:val="left"/>
      <w:pPr>
        <w:ind w:left="9270" w:hanging="2520"/>
      </w:pPr>
      <w:rPr>
        <w:rFonts w:hint="default"/>
      </w:rPr>
    </w:lvl>
  </w:abstractNum>
  <w:num w:numId="1" w16cid:durableId="1592617691">
    <w:abstractNumId w:val="0"/>
  </w:num>
  <w:num w:numId="2" w16cid:durableId="163473066">
    <w:abstractNumId w:val="0"/>
  </w:num>
  <w:num w:numId="3" w16cid:durableId="2031837899">
    <w:abstractNumId w:val="0"/>
  </w:num>
  <w:num w:numId="4" w16cid:durableId="45745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A0"/>
    <w:rsid w:val="00163B01"/>
    <w:rsid w:val="001B4185"/>
    <w:rsid w:val="00232AE0"/>
    <w:rsid w:val="00492672"/>
    <w:rsid w:val="00566605"/>
    <w:rsid w:val="006E212D"/>
    <w:rsid w:val="006E3503"/>
    <w:rsid w:val="00733BDB"/>
    <w:rsid w:val="00751B4D"/>
    <w:rsid w:val="008F64EF"/>
    <w:rsid w:val="009E5BB1"/>
    <w:rsid w:val="00A2080F"/>
    <w:rsid w:val="00AB21A0"/>
    <w:rsid w:val="00C450B5"/>
    <w:rsid w:val="00D06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40F3"/>
  <w15:chartTrackingRefBased/>
  <w15:docId w15:val="{7BC7BEE7-F6DC-43F2-A736-B3D5A57A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D06F64"/>
    <w:pPr>
      <w:widowControl w:val="0"/>
      <w:spacing w:after="0" w:line="240" w:lineRule="auto"/>
    </w:pPr>
    <w:rPr>
      <w:rFonts w:ascii="Nunito Sans" w:hAnsi="Nunito Sans"/>
      <w:sz w:val="20"/>
    </w:rPr>
  </w:style>
  <w:style w:type="paragraph" w:styleId="Heading1">
    <w:name w:val="heading 1"/>
    <w:aliases w:val="AIA Heading"/>
    <w:basedOn w:val="Normal"/>
    <w:link w:val="Heading1Char"/>
    <w:uiPriority w:val="1"/>
    <w:qFormat/>
    <w:rsid w:val="00D06F64"/>
    <w:pPr>
      <w:outlineLvl w:val="0"/>
    </w:pPr>
    <w:rPr>
      <w:rFonts w:eastAsia="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ASubsection">
    <w:name w:val="AIA Subsection"/>
    <w:basedOn w:val="Normal"/>
    <w:qFormat/>
    <w:rsid w:val="00D06F64"/>
    <w:pPr>
      <w:widowControl/>
      <w:numPr>
        <w:numId w:val="4"/>
      </w:numPr>
      <w:spacing w:after="160"/>
      <w:ind w:right="-204"/>
      <w:outlineLvl w:val="0"/>
    </w:pPr>
    <w:rPr>
      <w:rFonts w:cs="Times New Roman"/>
      <w:color w:val="E40232"/>
      <w:sz w:val="40"/>
      <w:szCs w:val="36"/>
      <w:lang w:eastAsia="en-GB"/>
    </w:rPr>
  </w:style>
  <w:style w:type="paragraph" w:customStyle="1" w:styleId="AUASubsectionL2">
    <w:name w:val="AUA Subsection L2"/>
    <w:basedOn w:val="AIASubsection"/>
    <w:uiPriority w:val="1"/>
    <w:qFormat/>
    <w:rsid w:val="00D06F64"/>
    <w:pPr>
      <w:numPr>
        <w:ilvl w:val="1"/>
      </w:numPr>
    </w:pPr>
    <w:rPr>
      <w:sz w:val="32"/>
    </w:rPr>
  </w:style>
  <w:style w:type="paragraph" w:customStyle="1" w:styleId="AIASubsectionL3">
    <w:name w:val="AIA Subsection L3"/>
    <w:basedOn w:val="AUASubsectionL2"/>
    <w:uiPriority w:val="1"/>
    <w:qFormat/>
    <w:rsid w:val="00D06F64"/>
    <w:pPr>
      <w:numPr>
        <w:ilvl w:val="2"/>
      </w:numPr>
    </w:pPr>
    <w:rPr>
      <w:sz w:val="28"/>
    </w:rPr>
  </w:style>
  <w:style w:type="paragraph" w:customStyle="1" w:styleId="AIASubsectionL4">
    <w:name w:val="AIA Subsection L4"/>
    <w:basedOn w:val="AIASubsectionL3"/>
    <w:uiPriority w:val="1"/>
    <w:qFormat/>
    <w:rsid w:val="00D06F64"/>
    <w:pPr>
      <w:numPr>
        <w:ilvl w:val="3"/>
      </w:numPr>
    </w:pPr>
    <w:rPr>
      <w:sz w:val="24"/>
    </w:rPr>
  </w:style>
  <w:style w:type="paragraph" w:styleId="BodyText">
    <w:name w:val="Body Text"/>
    <w:basedOn w:val="Normal"/>
    <w:link w:val="BodyTextChar"/>
    <w:uiPriority w:val="1"/>
    <w:qFormat/>
    <w:rsid w:val="00D06F64"/>
    <w:pPr>
      <w:adjustRightInd w:val="0"/>
      <w:spacing w:before="160" w:after="160"/>
    </w:pPr>
    <w:rPr>
      <w:rFonts w:eastAsia="Calibri"/>
    </w:rPr>
  </w:style>
  <w:style w:type="character" w:customStyle="1" w:styleId="BodyTextChar">
    <w:name w:val="Body Text Char"/>
    <w:basedOn w:val="DefaultParagraphFont"/>
    <w:link w:val="BodyText"/>
    <w:uiPriority w:val="1"/>
    <w:rsid w:val="00D06F64"/>
    <w:rPr>
      <w:rFonts w:ascii="Nunito Sans" w:eastAsia="Calibri" w:hAnsi="Nunito Sans"/>
      <w:sz w:val="20"/>
    </w:rPr>
  </w:style>
  <w:style w:type="paragraph" w:customStyle="1" w:styleId="contentstitle">
    <w:name w:val="contents title"/>
    <w:basedOn w:val="Normal"/>
    <w:rsid w:val="00D06F64"/>
    <w:pPr>
      <w:widowControl/>
      <w:ind w:left="810" w:right="1730"/>
    </w:pPr>
    <w:rPr>
      <w:rFonts w:cs="Times New Roman"/>
      <w:b/>
      <w:bCs/>
      <w:color w:val="E40232"/>
      <w:sz w:val="40"/>
      <w:szCs w:val="40"/>
      <w:lang w:eastAsia="en-GB"/>
    </w:rPr>
  </w:style>
  <w:style w:type="paragraph" w:customStyle="1" w:styleId="Documenttitle">
    <w:name w:val="Document title"/>
    <w:basedOn w:val="Normal"/>
    <w:rsid w:val="00D06F64"/>
    <w:pPr>
      <w:widowControl/>
      <w:ind w:left="810" w:right="1730"/>
    </w:pPr>
    <w:rPr>
      <w:rFonts w:cs="Times New Roman"/>
      <w:b/>
      <w:bCs/>
      <w:color w:val="E40232"/>
      <w:sz w:val="40"/>
      <w:szCs w:val="40"/>
      <w:lang w:eastAsia="en-GB"/>
    </w:rPr>
  </w:style>
  <w:style w:type="paragraph" w:styleId="Footer">
    <w:name w:val="footer"/>
    <w:basedOn w:val="Normal"/>
    <w:link w:val="FooterChar"/>
    <w:uiPriority w:val="99"/>
    <w:unhideWhenUsed/>
    <w:rsid w:val="00D06F64"/>
    <w:pPr>
      <w:tabs>
        <w:tab w:val="center" w:pos="4513"/>
        <w:tab w:val="right" w:pos="9026"/>
      </w:tabs>
    </w:pPr>
  </w:style>
  <w:style w:type="character" w:customStyle="1" w:styleId="FooterChar">
    <w:name w:val="Footer Char"/>
    <w:basedOn w:val="DefaultParagraphFont"/>
    <w:link w:val="Footer"/>
    <w:uiPriority w:val="99"/>
    <w:rsid w:val="00D06F64"/>
    <w:rPr>
      <w:rFonts w:ascii="Nunito Sans" w:hAnsi="Nunito Sans"/>
      <w:sz w:val="20"/>
    </w:rPr>
  </w:style>
  <w:style w:type="paragraph" w:styleId="Header">
    <w:name w:val="header"/>
    <w:basedOn w:val="Normal"/>
    <w:link w:val="HeaderChar"/>
    <w:uiPriority w:val="99"/>
    <w:unhideWhenUsed/>
    <w:rsid w:val="00D06F64"/>
    <w:pPr>
      <w:tabs>
        <w:tab w:val="center" w:pos="4513"/>
        <w:tab w:val="right" w:pos="9026"/>
      </w:tabs>
    </w:pPr>
  </w:style>
  <w:style w:type="character" w:customStyle="1" w:styleId="HeaderChar">
    <w:name w:val="Header Char"/>
    <w:basedOn w:val="DefaultParagraphFont"/>
    <w:link w:val="Header"/>
    <w:uiPriority w:val="99"/>
    <w:rsid w:val="00D06F64"/>
    <w:rPr>
      <w:rFonts w:ascii="Nunito Sans" w:hAnsi="Nunito Sans"/>
      <w:sz w:val="20"/>
    </w:rPr>
  </w:style>
  <w:style w:type="character" w:customStyle="1" w:styleId="Heading1Char">
    <w:name w:val="Heading 1 Char"/>
    <w:aliases w:val="AIA Heading Char"/>
    <w:basedOn w:val="DefaultParagraphFont"/>
    <w:link w:val="Heading1"/>
    <w:uiPriority w:val="1"/>
    <w:rsid w:val="00D06F64"/>
    <w:rPr>
      <w:rFonts w:ascii="Nunito Sans" w:eastAsia="Calibri" w:hAnsi="Nunito Sans"/>
      <w:b/>
      <w:sz w:val="20"/>
    </w:rPr>
  </w:style>
  <w:style w:type="character" w:styleId="Hyperlink">
    <w:name w:val="Hyperlink"/>
    <w:basedOn w:val="DefaultParagraphFont"/>
    <w:uiPriority w:val="99"/>
    <w:unhideWhenUsed/>
    <w:rsid w:val="00D06F64"/>
    <w:rPr>
      <w:color w:val="0563C1" w:themeColor="hyperlink"/>
      <w:u w:val="single"/>
    </w:rPr>
  </w:style>
  <w:style w:type="character" w:customStyle="1" w:styleId="Largetitle">
    <w:name w:val="Large title"/>
    <w:basedOn w:val="DefaultParagraphFont"/>
    <w:rsid w:val="00D06F64"/>
    <w:rPr>
      <w:rFonts w:ascii="Mentone" w:hAnsi="Mentone" w:hint="default"/>
      <w:color w:val="E40232"/>
      <w:sz w:val="72"/>
      <w:szCs w:val="63"/>
    </w:rPr>
  </w:style>
  <w:style w:type="paragraph" w:styleId="ListParagraph">
    <w:name w:val="List Paragraph"/>
    <w:basedOn w:val="Normal"/>
    <w:uiPriority w:val="1"/>
    <w:rsid w:val="00D06F64"/>
  </w:style>
  <w:style w:type="paragraph" w:customStyle="1" w:styleId="Standardtitle">
    <w:name w:val="Standard title"/>
    <w:basedOn w:val="BodyText"/>
    <w:uiPriority w:val="1"/>
    <w:rsid w:val="00D06F64"/>
    <w:rPr>
      <w:color w:val="E40232"/>
      <w:sz w:val="40"/>
    </w:rPr>
  </w:style>
  <w:style w:type="paragraph" w:customStyle="1" w:styleId="Sub-SubSection">
    <w:name w:val="Sub-Sub Section"/>
    <w:basedOn w:val="AIASubsection"/>
    <w:uiPriority w:val="1"/>
    <w:qFormat/>
    <w:rsid w:val="00D06F64"/>
    <w:pPr>
      <w:numPr>
        <w:numId w:val="0"/>
      </w:numPr>
      <w:ind w:left="862" w:hanging="720"/>
    </w:pPr>
  </w:style>
  <w:style w:type="table" w:styleId="TableGrid">
    <w:name w:val="Table Grid"/>
    <w:basedOn w:val="TableNormal"/>
    <w:uiPriority w:val="39"/>
    <w:rsid w:val="00D06F6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autoRedefine/>
    <w:uiPriority w:val="1"/>
    <w:qFormat/>
    <w:rsid w:val="00D06F64"/>
    <w:pPr>
      <w:spacing w:line="200" w:lineRule="exact"/>
      <w:ind w:left="144" w:right="144"/>
    </w:pPr>
  </w:style>
  <w:style w:type="paragraph" w:customStyle="1" w:styleId="TableHeader">
    <w:name w:val="Table Header"/>
    <w:basedOn w:val="TableParagraph"/>
    <w:uiPriority w:val="1"/>
    <w:qFormat/>
    <w:rsid w:val="00D06F64"/>
    <w:pPr>
      <w:tabs>
        <w:tab w:val="left" w:pos="1440"/>
      </w:tabs>
      <w:spacing w:before="120" w:after="240" w:line="360" w:lineRule="auto"/>
    </w:pPr>
    <w:rPr>
      <w:rFonts w:eastAsia="Calibri" w:cs="Calibri"/>
      <w:b/>
      <w:bCs/>
    </w:rPr>
  </w:style>
  <w:style w:type="paragraph" w:styleId="TOC1">
    <w:name w:val="toc 1"/>
    <w:basedOn w:val="BodyText"/>
    <w:next w:val="TOC2"/>
    <w:autoRedefine/>
    <w:uiPriority w:val="39"/>
    <w:rsid w:val="00D06F64"/>
    <w:pPr>
      <w:spacing w:before="120" w:after="120"/>
      <w:ind w:left="432" w:hanging="432"/>
    </w:pPr>
    <w:rPr>
      <w:rFonts w:eastAsiaTheme="minorHAnsi"/>
    </w:rPr>
  </w:style>
  <w:style w:type="paragraph" w:styleId="TOC2">
    <w:name w:val="toc 2"/>
    <w:basedOn w:val="BodyText"/>
    <w:next w:val="Normal"/>
    <w:autoRedefine/>
    <w:uiPriority w:val="39"/>
    <w:unhideWhenUsed/>
    <w:rsid w:val="00D06F64"/>
    <w:pPr>
      <w:spacing w:before="60" w:after="60"/>
      <w:ind w:left="864" w:hanging="432"/>
    </w:pPr>
  </w:style>
  <w:style w:type="paragraph" w:styleId="TOC3">
    <w:name w:val="toc 3"/>
    <w:basedOn w:val="BodyText"/>
    <w:next w:val="Normal"/>
    <w:autoRedefine/>
    <w:uiPriority w:val="39"/>
    <w:unhideWhenUsed/>
    <w:rsid w:val="00D06F64"/>
    <w:pPr>
      <w:tabs>
        <w:tab w:val="left" w:pos="1600"/>
        <w:tab w:val="right" w:leader="dot" w:pos="9237"/>
      </w:tabs>
      <w:spacing w:before="60" w:after="60"/>
      <w:ind w:left="1152" w:hanging="288"/>
    </w:pPr>
  </w:style>
  <w:style w:type="paragraph" w:styleId="TOC4">
    <w:name w:val="toc 4"/>
    <w:basedOn w:val="Normal"/>
    <w:next w:val="Normal"/>
    <w:autoRedefine/>
    <w:uiPriority w:val="39"/>
    <w:unhideWhenUsed/>
    <w:rsid w:val="00D06F64"/>
    <w:pPr>
      <w:ind w:left="600"/>
    </w:pPr>
    <w:rPr>
      <w:rFonts w:asciiTheme="minorHAnsi" w:hAnsiTheme="minorHAnsi"/>
      <w:szCs w:val="20"/>
    </w:rPr>
  </w:style>
  <w:style w:type="paragraph" w:styleId="TOC5">
    <w:name w:val="toc 5"/>
    <w:basedOn w:val="Normal"/>
    <w:next w:val="Normal"/>
    <w:autoRedefine/>
    <w:uiPriority w:val="39"/>
    <w:unhideWhenUsed/>
    <w:rsid w:val="00D06F64"/>
    <w:pPr>
      <w:ind w:left="800"/>
    </w:pPr>
    <w:rPr>
      <w:rFonts w:asciiTheme="minorHAnsi" w:hAnsiTheme="minorHAnsi"/>
      <w:szCs w:val="20"/>
    </w:rPr>
  </w:style>
  <w:style w:type="paragraph" w:styleId="TOC6">
    <w:name w:val="toc 6"/>
    <w:basedOn w:val="Normal"/>
    <w:next w:val="Normal"/>
    <w:autoRedefine/>
    <w:uiPriority w:val="39"/>
    <w:unhideWhenUsed/>
    <w:rsid w:val="00D06F64"/>
    <w:pPr>
      <w:ind w:left="1000"/>
    </w:pPr>
    <w:rPr>
      <w:rFonts w:asciiTheme="minorHAnsi" w:hAnsiTheme="minorHAnsi"/>
      <w:szCs w:val="20"/>
    </w:rPr>
  </w:style>
  <w:style w:type="paragraph" w:styleId="TOC7">
    <w:name w:val="toc 7"/>
    <w:basedOn w:val="Normal"/>
    <w:next w:val="Normal"/>
    <w:autoRedefine/>
    <w:uiPriority w:val="39"/>
    <w:unhideWhenUsed/>
    <w:rsid w:val="00D06F64"/>
    <w:pPr>
      <w:ind w:left="1200"/>
    </w:pPr>
    <w:rPr>
      <w:rFonts w:asciiTheme="minorHAnsi" w:hAnsiTheme="minorHAnsi"/>
      <w:szCs w:val="20"/>
    </w:rPr>
  </w:style>
  <w:style w:type="paragraph" w:styleId="TOC8">
    <w:name w:val="toc 8"/>
    <w:basedOn w:val="Normal"/>
    <w:next w:val="Normal"/>
    <w:autoRedefine/>
    <w:uiPriority w:val="39"/>
    <w:unhideWhenUsed/>
    <w:rsid w:val="00D06F64"/>
    <w:pPr>
      <w:ind w:left="1400"/>
    </w:pPr>
    <w:rPr>
      <w:rFonts w:asciiTheme="minorHAnsi" w:hAnsiTheme="minorHAnsi"/>
      <w:szCs w:val="20"/>
    </w:rPr>
  </w:style>
  <w:style w:type="paragraph" w:styleId="TOC9">
    <w:name w:val="toc 9"/>
    <w:basedOn w:val="Normal"/>
    <w:next w:val="Normal"/>
    <w:autoRedefine/>
    <w:uiPriority w:val="39"/>
    <w:unhideWhenUsed/>
    <w:rsid w:val="00D06F64"/>
    <w:pPr>
      <w:ind w:left="1600"/>
    </w:pPr>
    <w:rPr>
      <w:rFonts w:asciiTheme="minorHAnsi" w:hAnsiTheme="minorHAnsi"/>
      <w:szCs w:val="20"/>
    </w:rPr>
  </w:style>
  <w:style w:type="paragraph" w:styleId="Revision">
    <w:name w:val="Revision"/>
    <w:hidden/>
    <w:uiPriority w:val="99"/>
    <w:semiHidden/>
    <w:rsid w:val="008F64EF"/>
    <w:pPr>
      <w:spacing w:after="0" w:line="240" w:lineRule="auto"/>
    </w:pPr>
    <w:rPr>
      <w:rFonts w:ascii="Nunito Sans" w:hAnsi="Nunito Sans"/>
      <w:sz w:val="20"/>
    </w:rPr>
  </w:style>
  <w:style w:type="character" w:styleId="CommentReference">
    <w:name w:val="annotation reference"/>
    <w:basedOn w:val="DefaultParagraphFont"/>
    <w:uiPriority w:val="99"/>
    <w:semiHidden/>
    <w:unhideWhenUsed/>
    <w:rsid w:val="008F64EF"/>
    <w:rPr>
      <w:sz w:val="16"/>
      <w:szCs w:val="16"/>
    </w:rPr>
  </w:style>
  <w:style w:type="paragraph" w:styleId="CommentText">
    <w:name w:val="annotation text"/>
    <w:basedOn w:val="Normal"/>
    <w:link w:val="CommentTextChar"/>
    <w:uiPriority w:val="99"/>
    <w:unhideWhenUsed/>
    <w:rsid w:val="008F64EF"/>
    <w:rPr>
      <w:szCs w:val="20"/>
    </w:rPr>
  </w:style>
  <w:style w:type="character" w:customStyle="1" w:styleId="CommentTextChar">
    <w:name w:val="Comment Text Char"/>
    <w:basedOn w:val="DefaultParagraphFont"/>
    <w:link w:val="CommentText"/>
    <w:uiPriority w:val="99"/>
    <w:rsid w:val="008F64EF"/>
    <w:rPr>
      <w:rFonts w:ascii="Nunito Sans" w:hAnsi="Nunito Sans"/>
      <w:sz w:val="20"/>
      <w:szCs w:val="20"/>
    </w:rPr>
  </w:style>
  <w:style w:type="paragraph" w:styleId="CommentSubject">
    <w:name w:val="annotation subject"/>
    <w:basedOn w:val="CommentText"/>
    <w:next w:val="CommentText"/>
    <w:link w:val="CommentSubjectChar"/>
    <w:uiPriority w:val="99"/>
    <w:semiHidden/>
    <w:unhideWhenUsed/>
    <w:rsid w:val="008F64EF"/>
    <w:rPr>
      <w:b/>
      <w:bCs/>
    </w:rPr>
  </w:style>
  <w:style w:type="character" w:customStyle="1" w:styleId="CommentSubjectChar">
    <w:name w:val="Comment Subject Char"/>
    <w:basedOn w:val="CommentTextChar"/>
    <w:link w:val="CommentSubject"/>
    <w:uiPriority w:val="99"/>
    <w:semiHidden/>
    <w:rsid w:val="008F64EF"/>
    <w:rPr>
      <w:rFonts w:ascii="Nunito Sans" w:hAnsi="Nunito Sans"/>
      <w:b/>
      <w:bCs/>
      <w:sz w:val="20"/>
      <w:szCs w:val="20"/>
    </w:rPr>
  </w:style>
  <w:style w:type="character" w:styleId="UnresolvedMention">
    <w:name w:val="Unresolved Mention"/>
    <w:basedOn w:val="DefaultParagraphFont"/>
    <w:uiPriority w:val="99"/>
    <w:semiHidden/>
    <w:unhideWhenUsed/>
    <w:rsid w:val="00733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aworldwide.com/about-us/acting-in-the-public-interest/aml-supervision-repor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EFBC06AFA514F8614D0FA4766FC31" ma:contentTypeVersion="8" ma:contentTypeDescription="Create a new document." ma:contentTypeScope="" ma:versionID="961a79c1caa856188bf3f99c5492de72">
  <xsd:schema xmlns:xsd="http://www.w3.org/2001/XMLSchema" xmlns:xs="http://www.w3.org/2001/XMLSchema" xmlns:p="http://schemas.microsoft.com/office/2006/metadata/properties" xmlns:ns2="209f1449-fd1e-4a92-b2bf-62d457a73bae" xmlns:ns3="a8561fc6-6172-4bfc-b7fa-1a74740ed410" targetNamespace="http://schemas.microsoft.com/office/2006/metadata/properties" ma:root="true" ma:fieldsID="65d21dded274f87fec3ad3f4fd615704" ns2:_="" ns3:_="">
    <xsd:import namespace="209f1449-fd1e-4a92-b2bf-62d457a73bae"/>
    <xsd:import namespace="a8561fc6-6172-4bfc-b7fa-1a74740ed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1449-fd1e-4a92-b2bf-62d457a7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61fc6-6172-4bfc-b7fa-1a74740ed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4A75F-CD2B-4B8C-AEDF-44F638B28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1449-fd1e-4a92-b2bf-62d457a73bae"/>
    <ds:schemaRef ds:uri="a8561fc6-6172-4bfc-b7fa-1a74740ed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6116F-1A8E-44BF-972A-C20E579E6874}">
  <ds:schemaRefs>
    <ds:schemaRef ds:uri="http://schemas.microsoft.com/office/infopath/2007/PartnerControls"/>
    <ds:schemaRef ds:uri="http://www.w3.org/XML/1998/namespace"/>
    <ds:schemaRef ds:uri="http://purl.org/dc/dcmitype/"/>
    <ds:schemaRef ds:uri="209f1449-fd1e-4a92-b2bf-62d457a73bae"/>
    <ds:schemaRef ds:uri="http://purl.org/dc/terms/"/>
    <ds:schemaRef ds:uri="http://schemas.microsoft.com/office/2006/documentManagement/types"/>
    <ds:schemaRef ds:uri="http://purl.org/dc/elements/1.1/"/>
    <ds:schemaRef ds:uri="http://schemas.openxmlformats.org/package/2006/metadata/core-properties"/>
    <ds:schemaRef ds:uri="a8561fc6-6172-4bfc-b7fa-1a74740ed410"/>
    <ds:schemaRef ds:uri="http://schemas.microsoft.com/office/2006/metadata/properties"/>
  </ds:schemaRefs>
</ds:datastoreItem>
</file>

<file path=customXml/itemProps3.xml><?xml version="1.0" encoding="utf-8"?>
<ds:datastoreItem xmlns:ds="http://schemas.openxmlformats.org/officeDocument/2006/customXml" ds:itemID="{D19E2C8F-8CDF-4A62-9B46-744D1C7F4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1888</Characters>
  <Application>Microsoft Office Word</Application>
  <DocSecurity>0</DocSecurity>
  <Lines>36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Kaye Tomlinson</dc:creator>
  <cp:keywords/>
  <dc:description/>
  <cp:lastModifiedBy>Jane Steele</cp:lastModifiedBy>
  <cp:revision>6</cp:revision>
  <dcterms:created xsi:type="dcterms:W3CDTF">2023-11-14T12:54:00Z</dcterms:created>
  <dcterms:modified xsi:type="dcterms:W3CDTF">2026-01-15T14:23:00Z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0x01010026EEFBC06AFA514F8614D0FA4766FC31</vt:lpwstr>
  </property>
</Properties>
</file>